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35914" w14:textId="15A4EA64" w:rsidR="00AC120E" w:rsidRDefault="00147041" w:rsidP="00AC120E">
      <w:pPr>
        <w:pStyle w:val="Standard"/>
        <w:jc w:val="center"/>
        <w:rPr>
          <w:rFonts w:ascii="Times New Roman" w:hAnsi="Times New Roman" w:cs="Times New Roman"/>
          <w:b/>
          <w:bCs/>
          <w:color w:val="000000"/>
        </w:rPr>
      </w:pPr>
      <w:r w:rsidRPr="00147041">
        <w:rPr>
          <w:rFonts w:ascii="Times New Roman" w:hAnsi="Times New Roman" w:cs="Times New Roman"/>
          <w:b/>
          <w:bCs/>
          <w:color w:val="000000"/>
          <w:sz w:val="36"/>
        </w:rPr>
        <w:t>Worksheet 1</w:t>
      </w:r>
      <w:r w:rsidR="007C4225">
        <w:rPr>
          <w:rFonts w:ascii="Times New Roman" w:hAnsi="Times New Roman" w:cs="Times New Roman"/>
          <w:b/>
          <w:bCs/>
          <w:color w:val="000000"/>
          <w:sz w:val="36"/>
        </w:rPr>
        <w:t>1</w:t>
      </w:r>
    </w:p>
    <w:p w14:paraId="1367ABFB" w14:textId="77777777" w:rsidR="00331916" w:rsidRDefault="00331916" w:rsidP="00AC120E">
      <w:pPr>
        <w:pStyle w:val="Standard"/>
        <w:rPr>
          <w:rFonts w:ascii="Times New Roman" w:hAnsi="Times New Roman" w:cs="Times New Roman"/>
          <w:b/>
          <w:color w:val="000000"/>
          <w:sz w:val="28"/>
        </w:rPr>
      </w:pPr>
    </w:p>
    <w:p w14:paraId="3D28C1C0" w14:textId="0AEF24E9" w:rsidR="00AC120E" w:rsidRPr="000739AF" w:rsidRDefault="00AC120E" w:rsidP="00AC120E">
      <w:pPr>
        <w:pStyle w:val="Standard"/>
        <w:rPr>
          <w:rFonts w:ascii="Times New Roman" w:hAnsi="Times New Roman" w:cs="Times New Roman"/>
          <w:b/>
          <w:color w:val="000000"/>
          <w:sz w:val="28"/>
        </w:rPr>
      </w:pPr>
      <w:r w:rsidRPr="000739AF">
        <w:rPr>
          <w:rFonts w:ascii="Times New Roman" w:hAnsi="Times New Roman" w:cs="Times New Roman"/>
          <w:b/>
          <w:color w:val="000000"/>
          <w:sz w:val="28"/>
        </w:rPr>
        <w:t>Q</w:t>
      </w:r>
      <w:r>
        <w:rPr>
          <w:rFonts w:ascii="Times New Roman" w:hAnsi="Times New Roman" w:cs="Times New Roman"/>
          <w:b/>
          <w:color w:val="000000"/>
          <w:sz w:val="28"/>
        </w:rPr>
        <w:t>1</w:t>
      </w:r>
      <w:r w:rsidRPr="000739AF">
        <w:rPr>
          <w:rFonts w:ascii="Times New Roman" w:hAnsi="Times New Roman" w:cs="Times New Roman"/>
          <w:b/>
          <w:color w:val="000000"/>
          <w:sz w:val="28"/>
        </w:rPr>
        <w:t>. Memory consistency models</w:t>
      </w:r>
    </w:p>
    <w:p w14:paraId="5F9DC548" w14:textId="77777777" w:rsidR="00AC120E" w:rsidRDefault="00AC120E" w:rsidP="00AC120E">
      <w:pPr>
        <w:suppressAutoHyphens w:val="0"/>
        <w:autoSpaceDN/>
        <w:textAlignment w:val="auto"/>
        <w:rPr>
          <w:rFonts w:ascii="Calibri" w:eastAsia="Times New Roman" w:hAnsi="Calibri" w:cs="Calibri"/>
          <w:color w:val="000000"/>
          <w:kern w:val="0"/>
          <w:lang w:bidi="ar-SA"/>
        </w:rPr>
      </w:pPr>
    </w:p>
    <w:p w14:paraId="42A64687" w14:textId="77777777" w:rsidR="00AC120E" w:rsidRPr="000739AF" w:rsidRDefault="00AC120E" w:rsidP="00AC120E">
      <w:pPr>
        <w:suppressAutoHyphens w:val="0"/>
        <w:autoSpaceDN/>
        <w:textAlignment w:val="auto"/>
        <w:rPr>
          <w:rFonts w:ascii="Times New Roman" w:eastAsia="Times New Roman" w:hAnsi="Times New Roman" w:cs="Times New Roman"/>
          <w:kern w:val="0"/>
          <w:lang w:bidi="ar-SA"/>
        </w:rPr>
      </w:pPr>
      <w:r w:rsidRPr="000739AF">
        <w:rPr>
          <w:rFonts w:ascii="Times New Roman" w:eastAsia="Times New Roman" w:hAnsi="Times New Roman" w:cs="Times New Roman"/>
          <w:color w:val="000000"/>
          <w:kern w:val="0"/>
          <w:lang w:bidi="ar-SA"/>
        </w:rPr>
        <w:t>Consider the following two threads executing on two different cores. Initially M[A] = 0, M[B] = 0, M[C] = 0.</w:t>
      </w:r>
    </w:p>
    <w:p w14:paraId="7FEC8E0B" w14:textId="77777777" w:rsidR="00AC120E" w:rsidRPr="000739AF" w:rsidRDefault="00AC120E" w:rsidP="00AC120E">
      <w:pPr>
        <w:suppressAutoHyphens w:val="0"/>
        <w:autoSpaceDN/>
        <w:textAlignment w:val="auto"/>
        <w:rPr>
          <w:rFonts w:ascii="Times New Roman" w:eastAsia="Times New Roman" w:hAnsi="Times New Roman" w:cs="Times New Roman"/>
          <w:kern w:val="0"/>
          <w:lang w:bidi="ar-SA"/>
        </w:rPr>
      </w:pPr>
    </w:p>
    <w:p w14:paraId="31123681" w14:textId="77777777" w:rsidR="00AC120E" w:rsidRPr="00331916" w:rsidRDefault="00AC120E" w:rsidP="00AC120E">
      <w:pPr>
        <w:suppressAutoHyphens w:val="0"/>
        <w:autoSpaceDN/>
        <w:ind w:left="2880"/>
        <w:textAlignment w:val="auto"/>
        <w:rPr>
          <w:rFonts w:ascii="Times New Roman" w:eastAsia="Times New Roman" w:hAnsi="Times New Roman" w:cs="Times New Roman"/>
          <w:kern w:val="0"/>
          <w:lang w:bidi="ar-SA"/>
        </w:rPr>
      </w:pPr>
      <w:r w:rsidRPr="00331916">
        <w:rPr>
          <w:rFonts w:ascii="Times New Roman" w:eastAsia="Times New Roman" w:hAnsi="Times New Roman" w:cs="Times New Roman"/>
          <w:color w:val="000000"/>
          <w:kern w:val="0"/>
          <w:lang w:bidi="ar-SA"/>
        </w:rPr>
        <w:t xml:space="preserve">P1: </w:t>
      </w:r>
      <w:r w:rsidRPr="00331916">
        <w:rPr>
          <w:rFonts w:ascii="Times New Roman" w:eastAsia="Times New Roman" w:hAnsi="Times New Roman" w:cs="Times New Roman"/>
          <w:color w:val="000000"/>
          <w:kern w:val="0"/>
          <w:lang w:bidi="ar-SA"/>
        </w:rPr>
        <w:tab/>
      </w:r>
      <w:r w:rsidRPr="00331916">
        <w:rPr>
          <w:rFonts w:ascii="Times New Roman" w:eastAsia="Times New Roman" w:hAnsi="Times New Roman" w:cs="Times New Roman"/>
          <w:color w:val="000000"/>
          <w:kern w:val="0"/>
          <w:lang w:bidi="ar-SA"/>
        </w:rPr>
        <w:tab/>
      </w:r>
      <w:r w:rsidRPr="00331916">
        <w:rPr>
          <w:rFonts w:ascii="Times New Roman" w:eastAsia="Times New Roman" w:hAnsi="Times New Roman" w:cs="Times New Roman"/>
          <w:color w:val="000000"/>
          <w:kern w:val="0"/>
          <w:lang w:bidi="ar-SA"/>
        </w:rPr>
        <w:tab/>
      </w:r>
      <w:r w:rsidRPr="00331916">
        <w:rPr>
          <w:rFonts w:ascii="Times New Roman" w:eastAsia="Times New Roman" w:hAnsi="Times New Roman" w:cs="Times New Roman"/>
          <w:color w:val="000000"/>
          <w:kern w:val="0"/>
          <w:lang w:bidi="ar-SA"/>
        </w:rPr>
        <w:tab/>
        <w:t>P2:</w:t>
      </w:r>
    </w:p>
    <w:p w14:paraId="22C1CC1B" w14:textId="77777777" w:rsidR="00AC120E" w:rsidRPr="000739AF" w:rsidRDefault="00AC120E" w:rsidP="00AC120E">
      <w:pPr>
        <w:suppressAutoHyphens w:val="0"/>
        <w:autoSpaceDN/>
        <w:ind w:left="2880"/>
        <w:textAlignment w:val="auto"/>
        <w:rPr>
          <w:rFonts w:ascii="Times New Roman" w:eastAsia="Times New Roman" w:hAnsi="Times New Roman" w:cs="Times New Roman"/>
          <w:kern w:val="0"/>
          <w:lang w:bidi="ar-SA"/>
        </w:rPr>
      </w:pPr>
      <w:r w:rsidRPr="000739AF">
        <w:rPr>
          <w:rFonts w:ascii="Courier New" w:eastAsia="Times New Roman" w:hAnsi="Courier New" w:cs="Courier New"/>
          <w:color w:val="000000"/>
          <w:kern w:val="0"/>
          <w:lang w:bidi="ar-SA"/>
        </w:rPr>
        <w:t xml:space="preserve">li x1, 1 </w:t>
      </w:r>
      <w:r w:rsidRPr="000739AF">
        <w:rPr>
          <w:rFonts w:ascii="Courier New" w:eastAsia="Times New Roman" w:hAnsi="Courier New" w:cs="Courier New"/>
          <w:color w:val="000000"/>
          <w:kern w:val="0"/>
          <w:lang w:bidi="ar-SA"/>
        </w:rPr>
        <w:tab/>
      </w:r>
      <w:r w:rsidRPr="000739AF">
        <w:rPr>
          <w:rFonts w:ascii="Courier New" w:eastAsia="Times New Roman" w:hAnsi="Courier New" w:cs="Courier New"/>
          <w:color w:val="000000"/>
          <w:kern w:val="0"/>
          <w:lang w:bidi="ar-SA"/>
        </w:rPr>
        <w:tab/>
      </w:r>
      <w:r w:rsidRPr="000739AF">
        <w:rPr>
          <w:rFonts w:ascii="Courier New" w:eastAsia="Times New Roman" w:hAnsi="Courier New" w:cs="Courier New"/>
          <w:color w:val="000000"/>
          <w:kern w:val="0"/>
          <w:lang w:bidi="ar-SA"/>
        </w:rPr>
        <w:tab/>
        <w:t>li x1, 2</w:t>
      </w:r>
    </w:p>
    <w:p w14:paraId="7FBFE818" w14:textId="139DDC8A" w:rsidR="00AC120E" w:rsidRPr="000739AF" w:rsidRDefault="00AC120E" w:rsidP="00AC120E">
      <w:pPr>
        <w:suppressAutoHyphens w:val="0"/>
        <w:autoSpaceDN/>
        <w:ind w:left="1440" w:firstLine="720"/>
        <w:textAlignment w:val="auto"/>
        <w:rPr>
          <w:rFonts w:ascii="Times New Roman" w:eastAsia="Times New Roman" w:hAnsi="Times New Roman" w:cs="Times New Roman"/>
          <w:kern w:val="0"/>
          <w:lang w:bidi="ar-SA"/>
        </w:rPr>
      </w:pPr>
      <w:r w:rsidRPr="000739AF">
        <w:rPr>
          <w:rFonts w:ascii="Courier New" w:eastAsia="Times New Roman" w:hAnsi="Courier New" w:cs="Courier New"/>
          <w:b/>
          <w:bCs/>
          <w:color w:val="FF0000"/>
          <w:kern w:val="0"/>
          <w:lang w:bidi="ar-SA"/>
        </w:rPr>
        <w:t>I1</w:t>
      </w:r>
      <w:r w:rsidRPr="000739AF">
        <w:rPr>
          <w:rFonts w:ascii="Courier New" w:eastAsia="Times New Roman" w:hAnsi="Courier New" w:cs="Courier New"/>
          <w:color w:val="000000"/>
          <w:kern w:val="0"/>
          <w:lang w:bidi="ar-SA"/>
        </w:rPr>
        <w:tab/>
      </w:r>
      <w:proofErr w:type="spellStart"/>
      <w:r w:rsidRPr="000739AF">
        <w:rPr>
          <w:rFonts w:ascii="Courier New" w:eastAsia="Times New Roman" w:hAnsi="Courier New" w:cs="Courier New"/>
          <w:color w:val="000000"/>
          <w:kern w:val="0"/>
          <w:lang w:bidi="ar-SA"/>
        </w:rPr>
        <w:t>lw</w:t>
      </w:r>
      <w:proofErr w:type="spellEnd"/>
      <w:r w:rsidRPr="000739AF">
        <w:rPr>
          <w:rFonts w:ascii="Courier New" w:eastAsia="Times New Roman" w:hAnsi="Courier New" w:cs="Courier New"/>
          <w:color w:val="000000"/>
          <w:kern w:val="0"/>
          <w:lang w:bidi="ar-SA"/>
        </w:rPr>
        <w:t xml:space="preserve"> x2, A</w:t>
      </w:r>
      <w:r w:rsidRPr="000739AF">
        <w:rPr>
          <w:rFonts w:ascii="Courier New" w:eastAsia="Times New Roman" w:hAnsi="Courier New" w:cs="Courier New"/>
          <w:color w:val="000000"/>
          <w:kern w:val="0"/>
          <w:lang w:bidi="ar-SA"/>
        </w:rPr>
        <w:tab/>
      </w:r>
      <w:r w:rsidRPr="000739AF">
        <w:rPr>
          <w:rFonts w:ascii="Courier New" w:eastAsia="Times New Roman" w:hAnsi="Courier New" w:cs="Courier New"/>
          <w:color w:val="000000"/>
          <w:kern w:val="0"/>
          <w:lang w:bidi="ar-SA"/>
        </w:rPr>
        <w:tab/>
      </w:r>
      <w:r w:rsidRPr="000739AF">
        <w:rPr>
          <w:rFonts w:ascii="Courier New" w:eastAsia="Times New Roman" w:hAnsi="Courier New" w:cs="Courier New"/>
          <w:b/>
          <w:bCs/>
          <w:color w:val="FF0000"/>
          <w:kern w:val="0"/>
          <w:lang w:bidi="ar-SA"/>
        </w:rPr>
        <w:t>J1</w:t>
      </w:r>
      <w:r w:rsidRPr="000739AF">
        <w:rPr>
          <w:rFonts w:ascii="Courier New" w:eastAsia="Times New Roman" w:hAnsi="Courier New" w:cs="Courier New"/>
          <w:color w:val="000000"/>
          <w:kern w:val="0"/>
          <w:lang w:bidi="ar-SA"/>
        </w:rPr>
        <w:tab/>
      </w:r>
      <w:proofErr w:type="spellStart"/>
      <w:r w:rsidRPr="000739AF">
        <w:rPr>
          <w:rFonts w:ascii="Courier New" w:eastAsia="Times New Roman" w:hAnsi="Courier New" w:cs="Courier New"/>
          <w:color w:val="000000"/>
          <w:kern w:val="0"/>
          <w:lang w:bidi="ar-SA"/>
        </w:rPr>
        <w:t>sw</w:t>
      </w:r>
      <w:proofErr w:type="spellEnd"/>
      <w:r w:rsidRPr="000739AF">
        <w:rPr>
          <w:rFonts w:ascii="Courier New" w:eastAsia="Times New Roman" w:hAnsi="Courier New" w:cs="Courier New"/>
          <w:color w:val="000000"/>
          <w:kern w:val="0"/>
          <w:lang w:bidi="ar-SA"/>
        </w:rPr>
        <w:t xml:space="preserve"> x1</w:t>
      </w:r>
      <w:r w:rsidR="00331916">
        <w:rPr>
          <w:rFonts w:ascii="Courier New" w:eastAsia="Times New Roman" w:hAnsi="Courier New" w:cs="Courier New"/>
          <w:color w:val="000000"/>
          <w:kern w:val="0"/>
          <w:lang w:bidi="ar-SA"/>
        </w:rPr>
        <w:t>,</w:t>
      </w:r>
      <w:r w:rsidRPr="000739AF">
        <w:rPr>
          <w:rFonts w:ascii="Courier New" w:eastAsia="Times New Roman" w:hAnsi="Courier New" w:cs="Courier New"/>
          <w:color w:val="000000"/>
          <w:kern w:val="0"/>
          <w:lang w:bidi="ar-SA"/>
        </w:rPr>
        <w:t xml:space="preserve"> B</w:t>
      </w:r>
    </w:p>
    <w:p w14:paraId="0037DB15" w14:textId="77777777" w:rsidR="00AC120E" w:rsidRPr="000739AF" w:rsidRDefault="00AC120E" w:rsidP="00AC120E">
      <w:pPr>
        <w:suppressAutoHyphens w:val="0"/>
        <w:autoSpaceDN/>
        <w:ind w:left="2160"/>
        <w:textAlignment w:val="auto"/>
        <w:rPr>
          <w:rFonts w:ascii="Times New Roman" w:eastAsia="Times New Roman" w:hAnsi="Times New Roman" w:cs="Times New Roman"/>
          <w:kern w:val="0"/>
          <w:lang w:bidi="ar-SA"/>
        </w:rPr>
      </w:pPr>
      <w:r w:rsidRPr="000739AF">
        <w:rPr>
          <w:rFonts w:ascii="Courier New" w:eastAsia="Times New Roman" w:hAnsi="Courier New" w:cs="Courier New"/>
          <w:b/>
          <w:bCs/>
          <w:color w:val="FF0000"/>
          <w:kern w:val="0"/>
          <w:lang w:bidi="ar-SA"/>
        </w:rPr>
        <w:t>I2</w:t>
      </w:r>
      <w:r w:rsidRPr="000739AF">
        <w:rPr>
          <w:rFonts w:ascii="Courier New" w:eastAsia="Times New Roman" w:hAnsi="Courier New" w:cs="Courier New"/>
          <w:color w:val="000000"/>
          <w:kern w:val="0"/>
          <w:lang w:bidi="ar-SA"/>
        </w:rPr>
        <w:tab/>
      </w:r>
      <w:proofErr w:type="spellStart"/>
      <w:r w:rsidRPr="000739AF">
        <w:rPr>
          <w:rFonts w:ascii="Courier New" w:eastAsia="Times New Roman" w:hAnsi="Courier New" w:cs="Courier New"/>
          <w:color w:val="000000"/>
          <w:kern w:val="0"/>
          <w:lang w:bidi="ar-SA"/>
        </w:rPr>
        <w:t>sw</w:t>
      </w:r>
      <w:proofErr w:type="spellEnd"/>
      <w:r w:rsidRPr="000739AF">
        <w:rPr>
          <w:rFonts w:ascii="Courier New" w:eastAsia="Times New Roman" w:hAnsi="Courier New" w:cs="Courier New"/>
          <w:color w:val="000000"/>
          <w:kern w:val="0"/>
          <w:lang w:bidi="ar-SA"/>
        </w:rPr>
        <w:t xml:space="preserve"> x1, C</w:t>
      </w:r>
      <w:r w:rsidRPr="000739AF">
        <w:rPr>
          <w:rFonts w:ascii="Courier New" w:eastAsia="Times New Roman" w:hAnsi="Courier New" w:cs="Courier New"/>
          <w:color w:val="000000"/>
          <w:kern w:val="0"/>
          <w:lang w:bidi="ar-SA"/>
        </w:rPr>
        <w:tab/>
      </w:r>
      <w:r w:rsidRPr="000739AF">
        <w:rPr>
          <w:rFonts w:ascii="Courier New" w:eastAsia="Times New Roman" w:hAnsi="Courier New" w:cs="Courier New"/>
          <w:color w:val="000000"/>
          <w:kern w:val="0"/>
          <w:lang w:bidi="ar-SA"/>
        </w:rPr>
        <w:tab/>
      </w:r>
      <w:r w:rsidRPr="000739AF">
        <w:rPr>
          <w:rFonts w:ascii="Courier New" w:eastAsia="Times New Roman" w:hAnsi="Courier New" w:cs="Courier New"/>
          <w:b/>
          <w:bCs/>
          <w:color w:val="FF0000"/>
          <w:kern w:val="0"/>
          <w:lang w:bidi="ar-SA"/>
        </w:rPr>
        <w:t>J2</w:t>
      </w:r>
      <w:r w:rsidRPr="000739AF">
        <w:rPr>
          <w:rFonts w:ascii="Courier New" w:eastAsia="Times New Roman" w:hAnsi="Courier New" w:cs="Courier New"/>
          <w:color w:val="000000"/>
          <w:kern w:val="0"/>
          <w:lang w:bidi="ar-SA"/>
        </w:rPr>
        <w:tab/>
      </w:r>
      <w:proofErr w:type="spellStart"/>
      <w:r w:rsidRPr="000739AF">
        <w:rPr>
          <w:rFonts w:ascii="Courier New" w:eastAsia="Times New Roman" w:hAnsi="Courier New" w:cs="Courier New"/>
          <w:color w:val="000000"/>
          <w:kern w:val="0"/>
          <w:lang w:bidi="ar-SA"/>
        </w:rPr>
        <w:t>lw</w:t>
      </w:r>
      <w:proofErr w:type="spellEnd"/>
      <w:r w:rsidRPr="000739AF">
        <w:rPr>
          <w:rFonts w:ascii="Courier New" w:eastAsia="Times New Roman" w:hAnsi="Courier New" w:cs="Courier New"/>
          <w:color w:val="000000"/>
          <w:kern w:val="0"/>
          <w:lang w:bidi="ar-SA"/>
        </w:rPr>
        <w:t xml:space="preserve"> x2, C</w:t>
      </w:r>
      <w:r w:rsidRPr="000739AF">
        <w:rPr>
          <w:rFonts w:ascii="Courier New" w:eastAsia="Times New Roman" w:hAnsi="Courier New" w:cs="Courier New"/>
          <w:color w:val="000000"/>
          <w:kern w:val="0"/>
          <w:lang w:bidi="ar-SA"/>
        </w:rPr>
        <w:br/>
      </w:r>
      <w:r w:rsidRPr="000739AF">
        <w:rPr>
          <w:rFonts w:ascii="Courier New" w:eastAsia="Times New Roman" w:hAnsi="Courier New" w:cs="Courier New"/>
          <w:b/>
          <w:bCs/>
          <w:color w:val="FF0000"/>
          <w:kern w:val="0"/>
          <w:lang w:bidi="ar-SA"/>
        </w:rPr>
        <w:t>I3</w:t>
      </w:r>
      <w:r w:rsidRPr="000739AF">
        <w:rPr>
          <w:rFonts w:ascii="Courier New" w:eastAsia="Times New Roman" w:hAnsi="Courier New" w:cs="Courier New"/>
          <w:color w:val="000000"/>
          <w:kern w:val="0"/>
          <w:lang w:bidi="ar-SA"/>
        </w:rPr>
        <w:tab/>
      </w:r>
      <w:proofErr w:type="spellStart"/>
      <w:r w:rsidRPr="000739AF">
        <w:rPr>
          <w:rFonts w:ascii="Courier New" w:eastAsia="Times New Roman" w:hAnsi="Courier New" w:cs="Courier New"/>
          <w:color w:val="000000"/>
          <w:kern w:val="0"/>
          <w:lang w:bidi="ar-SA"/>
        </w:rPr>
        <w:t>lw</w:t>
      </w:r>
      <w:proofErr w:type="spellEnd"/>
      <w:r w:rsidRPr="000739AF">
        <w:rPr>
          <w:rFonts w:ascii="Courier New" w:eastAsia="Times New Roman" w:hAnsi="Courier New" w:cs="Courier New"/>
          <w:color w:val="000000"/>
          <w:kern w:val="0"/>
          <w:lang w:bidi="ar-SA"/>
        </w:rPr>
        <w:t xml:space="preserve"> x3, B</w:t>
      </w:r>
      <w:r w:rsidRPr="000739AF">
        <w:rPr>
          <w:rFonts w:ascii="Courier New" w:eastAsia="Times New Roman" w:hAnsi="Courier New" w:cs="Courier New"/>
          <w:color w:val="000000"/>
          <w:kern w:val="0"/>
          <w:lang w:bidi="ar-SA"/>
        </w:rPr>
        <w:tab/>
      </w:r>
      <w:r w:rsidRPr="000739AF">
        <w:rPr>
          <w:rFonts w:ascii="Courier New" w:eastAsia="Times New Roman" w:hAnsi="Courier New" w:cs="Courier New"/>
          <w:color w:val="000000"/>
          <w:kern w:val="0"/>
          <w:lang w:bidi="ar-SA"/>
        </w:rPr>
        <w:tab/>
      </w:r>
      <w:r w:rsidRPr="000739AF">
        <w:rPr>
          <w:rFonts w:ascii="Courier New" w:eastAsia="Times New Roman" w:hAnsi="Courier New" w:cs="Courier New"/>
          <w:b/>
          <w:bCs/>
          <w:color w:val="FF0000"/>
          <w:kern w:val="0"/>
          <w:lang w:bidi="ar-SA"/>
        </w:rPr>
        <w:t>J3</w:t>
      </w:r>
      <w:r w:rsidRPr="000739AF">
        <w:rPr>
          <w:rFonts w:ascii="Courier New" w:eastAsia="Times New Roman" w:hAnsi="Courier New" w:cs="Courier New"/>
          <w:color w:val="000000"/>
          <w:kern w:val="0"/>
          <w:lang w:bidi="ar-SA"/>
        </w:rPr>
        <w:tab/>
      </w:r>
      <w:proofErr w:type="spellStart"/>
      <w:r w:rsidRPr="000739AF">
        <w:rPr>
          <w:rFonts w:ascii="Courier New" w:eastAsia="Times New Roman" w:hAnsi="Courier New" w:cs="Courier New"/>
          <w:color w:val="000000"/>
          <w:kern w:val="0"/>
          <w:lang w:bidi="ar-SA"/>
        </w:rPr>
        <w:t>sw</w:t>
      </w:r>
      <w:proofErr w:type="spellEnd"/>
      <w:r w:rsidRPr="000739AF">
        <w:rPr>
          <w:rFonts w:ascii="Courier New" w:eastAsia="Times New Roman" w:hAnsi="Courier New" w:cs="Courier New"/>
          <w:color w:val="000000"/>
          <w:kern w:val="0"/>
          <w:lang w:bidi="ar-SA"/>
        </w:rPr>
        <w:t xml:space="preserve"> x1, A </w:t>
      </w:r>
    </w:p>
    <w:p w14:paraId="79DC5991" w14:textId="77777777" w:rsidR="00AC120E" w:rsidRPr="000739AF" w:rsidRDefault="00AC120E" w:rsidP="00AC120E">
      <w:pPr>
        <w:suppressAutoHyphens w:val="0"/>
        <w:autoSpaceDN/>
        <w:textAlignment w:val="auto"/>
        <w:rPr>
          <w:rFonts w:ascii="Times New Roman" w:eastAsia="Times New Roman" w:hAnsi="Times New Roman" w:cs="Times New Roman"/>
          <w:kern w:val="0"/>
          <w:lang w:bidi="ar-SA"/>
        </w:rPr>
      </w:pPr>
    </w:p>
    <w:p w14:paraId="1564FE93" w14:textId="0B5A0A70" w:rsidR="00AC120E" w:rsidRDefault="00AC120E" w:rsidP="00AC120E">
      <w:pPr>
        <w:suppressAutoHyphens w:val="0"/>
        <w:autoSpaceDN/>
        <w:textAlignment w:val="auto"/>
        <w:rPr>
          <w:rFonts w:ascii="Times New Roman" w:eastAsia="Times New Roman" w:hAnsi="Times New Roman" w:cs="Times New Roman"/>
          <w:color w:val="000000"/>
          <w:kern w:val="0"/>
          <w:lang w:bidi="ar-SA"/>
        </w:rPr>
      </w:pPr>
      <w:r w:rsidRPr="000739AF">
        <w:rPr>
          <w:rFonts w:ascii="Times New Roman" w:eastAsia="Times New Roman" w:hAnsi="Times New Roman" w:cs="Times New Roman"/>
          <w:color w:val="000000"/>
          <w:kern w:val="0"/>
          <w:lang w:bidi="ar-SA"/>
        </w:rPr>
        <w:t xml:space="preserve">We are interested </w:t>
      </w:r>
      <w:r w:rsidR="00A13C7F">
        <w:rPr>
          <w:rFonts w:ascii="Times New Roman" w:eastAsia="Times New Roman" w:hAnsi="Times New Roman" w:cs="Times New Roman"/>
          <w:color w:val="000000"/>
          <w:kern w:val="0"/>
          <w:lang w:bidi="ar-SA"/>
        </w:rPr>
        <w:t xml:space="preserve">in </w:t>
      </w:r>
      <w:r w:rsidRPr="000739AF">
        <w:rPr>
          <w:rFonts w:ascii="Times New Roman" w:eastAsia="Times New Roman" w:hAnsi="Times New Roman" w:cs="Times New Roman"/>
          <w:color w:val="000000"/>
          <w:kern w:val="0"/>
          <w:lang w:bidi="ar-SA"/>
        </w:rPr>
        <w:t>the final values of P1.x2, P1.x3, and P2.x2.</w:t>
      </w:r>
    </w:p>
    <w:p w14:paraId="5B2A6125" w14:textId="77777777" w:rsidR="00331916" w:rsidRPr="000739AF" w:rsidRDefault="00331916" w:rsidP="00AC120E">
      <w:pPr>
        <w:suppressAutoHyphens w:val="0"/>
        <w:autoSpaceDN/>
        <w:textAlignment w:val="auto"/>
        <w:rPr>
          <w:rFonts w:ascii="Times New Roman" w:eastAsia="Times New Roman" w:hAnsi="Times New Roman" w:cs="Times New Roman"/>
          <w:kern w:val="0"/>
          <w:lang w:bidi="ar-SA"/>
        </w:rPr>
      </w:pPr>
    </w:p>
    <w:p w14:paraId="5E8708AB" w14:textId="002235B2" w:rsidR="00AC120E" w:rsidRPr="00B46FDD" w:rsidRDefault="00AC120E" w:rsidP="00AC120E">
      <w:pPr>
        <w:numPr>
          <w:ilvl w:val="0"/>
          <w:numId w:val="1"/>
        </w:numPr>
        <w:suppressAutoHyphens w:val="0"/>
        <w:autoSpaceDN/>
        <w:rPr>
          <w:rFonts w:ascii="Times New Roman" w:eastAsia="Times New Roman" w:hAnsi="Times New Roman" w:cs="Times New Roman"/>
          <w:color w:val="000000"/>
          <w:kern w:val="0"/>
          <w:lang w:bidi="ar-SA"/>
        </w:rPr>
      </w:pPr>
      <w:r w:rsidRPr="00B46FDD">
        <w:rPr>
          <w:rFonts w:ascii="Times New Roman" w:eastAsia="Times New Roman" w:hAnsi="Times New Roman" w:cs="Times New Roman"/>
          <w:color w:val="000000"/>
          <w:kern w:val="0"/>
          <w:lang w:bidi="ar-SA"/>
        </w:rPr>
        <w:t>Give all possible sets of values of P1.x2, P1.x3, and P2.x2 under sequential consistency (SC)</w:t>
      </w:r>
      <w:r w:rsidR="00331916">
        <w:rPr>
          <w:rFonts w:ascii="Times New Roman" w:eastAsia="Times New Roman" w:hAnsi="Times New Roman" w:cs="Times New Roman"/>
          <w:color w:val="000000"/>
          <w:kern w:val="0"/>
          <w:lang w:bidi="ar-SA"/>
        </w:rPr>
        <w:t>.</w:t>
      </w:r>
      <w:r w:rsidRPr="00B46FDD">
        <w:rPr>
          <w:rFonts w:ascii="Times New Roman" w:eastAsia="Times New Roman" w:hAnsi="Times New Roman" w:cs="Times New Roman"/>
          <w:color w:val="000000"/>
          <w:kern w:val="0"/>
          <w:lang w:bidi="ar-SA"/>
        </w:rPr>
        <w:t> </w:t>
      </w:r>
    </w:p>
    <w:p w14:paraId="25D40340" w14:textId="77777777" w:rsidR="00B014A2" w:rsidRDefault="00B014A2" w:rsidP="00ED022C">
      <w:pPr>
        <w:suppressAutoHyphens w:val="0"/>
        <w:autoSpaceDN/>
        <w:ind w:left="720"/>
        <w:textAlignment w:val="auto"/>
        <w:rPr>
          <w:rFonts w:ascii="Times New Roman" w:eastAsia="Times New Roman" w:hAnsi="Times New Roman" w:cs="Times New Roman"/>
          <w:kern w:val="0"/>
          <w:lang w:bidi="ar-SA"/>
        </w:rPr>
      </w:pPr>
    </w:p>
    <w:p w14:paraId="12F45F2B" w14:textId="518D6EEA" w:rsidR="00AC120E" w:rsidRPr="00B46FDD" w:rsidRDefault="00AC120E" w:rsidP="00ED022C">
      <w:pPr>
        <w:suppressAutoHyphens w:val="0"/>
        <w:autoSpaceDN/>
        <w:ind w:left="720"/>
        <w:textAlignment w:val="auto"/>
        <w:rPr>
          <w:rFonts w:ascii="Times New Roman" w:eastAsia="Times New Roman" w:hAnsi="Times New Roman" w:cs="Times New Roman"/>
          <w:color w:val="000000"/>
          <w:kern w:val="0"/>
          <w:lang w:bidi="ar-SA"/>
        </w:rPr>
      </w:pPr>
    </w:p>
    <w:p w14:paraId="43F39D28" w14:textId="77777777" w:rsidR="00AC120E" w:rsidRPr="00B46FDD" w:rsidRDefault="00AC120E" w:rsidP="00ED022C">
      <w:pPr>
        <w:suppressAutoHyphens w:val="0"/>
        <w:autoSpaceDN/>
        <w:ind w:left="720"/>
        <w:textAlignment w:val="auto"/>
        <w:rPr>
          <w:rFonts w:ascii="Times New Roman" w:eastAsia="Times New Roman" w:hAnsi="Times New Roman" w:cs="Times New Roman"/>
          <w:color w:val="000000"/>
          <w:kern w:val="0"/>
          <w:lang w:bidi="ar-SA"/>
        </w:rPr>
      </w:pPr>
    </w:p>
    <w:p w14:paraId="73E0EBA2" w14:textId="77777777" w:rsidR="00AC120E" w:rsidRPr="00B46FDD" w:rsidRDefault="00AC120E" w:rsidP="00ED022C">
      <w:pPr>
        <w:suppressAutoHyphens w:val="0"/>
        <w:autoSpaceDN/>
        <w:ind w:left="720"/>
        <w:textAlignment w:val="auto"/>
        <w:rPr>
          <w:rFonts w:ascii="Times New Roman" w:eastAsia="Times New Roman" w:hAnsi="Times New Roman" w:cs="Times New Roman"/>
          <w:color w:val="000000"/>
          <w:kern w:val="0"/>
          <w:lang w:bidi="ar-SA"/>
        </w:rPr>
      </w:pPr>
    </w:p>
    <w:p w14:paraId="16BC9978" w14:textId="77777777" w:rsidR="00AC120E" w:rsidRPr="00B46FDD" w:rsidRDefault="00AC120E" w:rsidP="00ED022C">
      <w:pPr>
        <w:suppressAutoHyphens w:val="0"/>
        <w:autoSpaceDN/>
        <w:ind w:left="720"/>
        <w:textAlignment w:val="auto"/>
        <w:rPr>
          <w:rFonts w:ascii="Times New Roman" w:eastAsia="Times New Roman" w:hAnsi="Times New Roman" w:cs="Times New Roman"/>
          <w:color w:val="000000"/>
          <w:kern w:val="0"/>
          <w:lang w:bidi="ar-SA"/>
        </w:rPr>
      </w:pPr>
    </w:p>
    <w:p w14:paraId="5C584E8F" w14:textId="77777777" w:rsidR="00AC120E" w:rsidRPr="00B46FDD" w:rsidRDefault="00AC120E" w:rsidP="00ED022C">
      <w:pPr>
        <w:suppressAutoHyphens w:val="0"/>
        <w:autoSpaceDN/>
        <w:ind w:left="720"/>
        <w:textAlignment w:val="auto"/>
        <w:rPr>
          <w:rFonts w:ascii="Times New Roman" w:eastAsia="Times New Roman" w:hAnsi="Times New Roman" w:cs="Times New Roman"/>
          <w:color w:val="000000"/>
          <w:kern w:val="0"/>
          <w:lang w:bidi="ar-SA"/>
        </w:rPr>
      </w:pPr>
    </w:p>
    <w:p w14:paraId="42CAA61B" w14:textId="77777777" w:rsidR="00AC120E" w:rsidRPr="00B46FDD" w:rsidRDefault="00AC120E" w:rsidP="00ED022C">
      <w:pPr>
        <w:suppressAutoHyphens w:val="0"/>
        <w:autoSpaceDN/>
        <w:ind w:left="720"/>
        <w:textAlignment w:val="auto"/>
        <w:rPr>
          <w:rFonts w:ascii="Times New Roman" w:eastAsia="Times New Roman" w:hAnsi="Times New Roman" w:cs="Times New Roman"/>
          <w:color w:val="000000"/>
          <w:kern w:val="0"/>
          <w:lang w:bidi="ar-SA"/>
        </w:rPr>
      </w:pPr>
    </w:p>
    <w:p w14:paraId="735331B2" w14:textId="77777777" w:rsidR="00AC120E" w:rsidRPr="00B46FDD" w:rsidRDefault="00AC120E" w:rsidP="00ED022C">
      <w:pPr>
        <w:suppressAutoHyphens w:val="0"/>
        <w:autoSpaceDN/>
        <w:ind w:left="720"/>
        <w:textAlignment w:val="auto"/>
        <w:rPr>
          <w:rFonts w:ascii="Times New Roman" w:eastAsia="Times New Roman" w:hAnsi="Times New Roman" w:cs="Times New Roman"/>
          <w:color w:val="000000"/>
          <w:kern w:val="0"/>
          <w:lang w:bidi="ar-SA"/>
        </w:rPr>
      </w:pPr>
    </w:p>
    <w:p w14:paraId="59A67C56" w14:textId="77777777" w:rsidR="00AC120E" w:rsidRPr="00B46FDD" w:rsidRDefault="00AC120E" w:rsidP="00ED022C">
      <w:pPr>
        <w:suppressAutoHyphens w:val="0"/>
        <w:autoSpaceDN/>
        <w:ind w:left="720"/>
        <w:textAlignment w:val="auto"/>
        <w:rPr>
          <w:rFonts w:ascii="Times New Roman" w:eastAsia="Times New Roman" w:hAnsi="Times New Roman" w:cs="Times New Roman"/>
          <w:color w:val="000000"/>
          <w:kern w:val="0"/>
          <w:lang w:bidi="ar-SA"/>
        </w:rPr>
      </w:pPr>
    </w:p>
    <w:p w14:paraId="62FCE70D" w14:textId="77777777" w:rsidR="00AC120E" w:rsidRPr="00B46FDD" w:rsidRDefault="00AC120E" w:rsidP="00ED022C">
      <w:pPr>
        <w:suppressAutoHyphens w:val="0"/>
        <w:autoSpaceDN/>
        <w:ind w:left="720"/>
        <w:textAlignment w:val="auto"/>
        <w:rPr>
          <w:rFonts w:ascii="Times New Roman" w:eastAsia="Times New Roman" w:hAnsi="Times New Roman" w:cs="Times New Roman"/>
          <w:color w:val="000000"/>
          <w:kern w:val="0"/>
          <w:lang w:bidi="ar-SA"/>
        </w:rPr>
      </w:pPr>
    </w:p>
    <w:p w14:paraId="1B38C893" w14:textId="16369063" w:rsidR="00AC120E" w:rsidRDefault="00AC120E" w:rsidP="00ED022C">
      <w:pPr>
        <w:suppressAutoHyphens w:val="0"/>
        <w:autoSpaceDN/>
        <w:ind w:left="720"/>
        <w:textAlignment w:val="auto"/>
        <w:rPr>
          <w:rFonts w:ascii="Times New Roman" w:eastAsia="Times New Roman" w:hAnsi="Times New Roman" w:cs="Times New Roman"/>
          <w:color w:val="000000"/>
          <w:kern w:val="0"/>
          <w:lang w:bidi="ar-SA"/>
        </w:rPr>
      </w:pPr>
    </w:p>
    <w:p w14:paraId="464DF670" w14:textId="77777777" w:rsidR="00B014A2" w:rsidRPr="00B46FDD" w:rsidRDefault="00B014A2" w:rsidP="00ED022C">
      <w:pPr>
        <w:suppressAutoHyphens w:val="0"/>
        <w:autoSpaceDN/>
        <w:ind w:left="720"/>
        <w:textAlignment w:val="auto"/>
        <w:rPr>
          <w:rFonts w:ascii="Times New Roman" w:eastAsia="Times New Roman" w:hAnsi="Times New Roman" w:cs="Times New Roman"/>
          <w:color w:val="000000"/>
          <w:kern w:val="0"/>
          <w:lang w:bidi="ar-SA"/>
        </w:rPr>
      </w:pPr>
    </w:p>
    <w:p w14:paraId="6C7363A0" w14:textId="77777777" w:rsidR="00AC120E" w:rsidRPr="00B46FDD" w:rsidRDefault="00AC120E" w:rsidP="00ED022C">
      <w:pPr>
        <w:suppressAutoHyphens w:val="0"/>
        <w:autoSpaceDN/>
        <w:ind w:left="720"/>
        <w:textAlignment w:val="auto"/>
        <w:rPr>
          <w:rFonts w:ascii="Times New Roman" w:eastAsia="Times New Roman" w:hAnsi="Times New Roman" w:cs="Times New Roman"/>
          <w:color w:val="000000"/>
          <w:kern w:val="0"/>
          <w:lang w:bidi="ar-SA"/>
        </w:rPr>
      </w:pPr>
    </w:p>
    <w:p w14:paraId="260C6F71" w14:textId="04E3F50C" w:rsidR="00AC120E" w:rsidRDefault="00AC120E" w:rsidP="00ED022C">
      <w:pPr>
        <w:suppressAutoHyphens w:val="0"/>
        <w:autoSpaceDN/>
        <w:ind w:left="720"/>
        <w:textAlignment w:val="auto"/>
        <w:rPr>
          <w:rFonts w:ascii="Times New Roman" w:eastAsia="Times New Roman" w:hAnsi="Times New Roman" w:cs="Times New Roman"/>
          <w:color w:val="000000"/>
          <w:kern w:val="0"/>
          <w:lang w:bidi="ar-SA"/>
        </w:rPr>
      </w:pPr>
    </w:p>
    <w:p w14:paraId="383C6EC7" w14:textId="77777777" w:rsidR="00B014A2" w:rsidRPr="00B46FDD" w:rsidRDefault="00B014A2" w:rsidP="00ED022C">
      <w:pPr>
        <w:suppressAutoHyphens w:val="0"/>
        <w:autoSpaceDN/>
        <w:ind w:left="720"/>
        <w:textAlignment w:val="auto"/>
        <w:rPr>
          <w:rFonts w:ascii="Times New Roman" w:eastAsia="Times New Roman" w:hAnsi="Times New Roman" w:cs="Times New Roman"/>
          <w:kern w:val="0"/>
          <w:lang w:bidi="ar-SA"/>
        </w:rPr>
      </w:pPr>
    </w:p>
    <w:p w14:paraId="461C1406" w14:textId="05D0F896" w:rsidR="00AC120E" w:rsidRPr="00B46FDD" w:rsidRDefault="00AC120E" w:rsidP="00AC120E">
      <w:pPr>
        <w:pStyle w:val="ListParagraph"/>
        <w:numPr>
          <w:ilvl w:val="0"/>
          <w:numId w:val="1"/>
        </w:numPr>
        <w:suppressAutoHyphens w:val="0"/>
        <w:autoSpaceDN/>
        <w:rPr>
          <w:rFonts w:ascii="Times New Roman" w:eastAsia="Times New Roman" w:hAnsi="Times New Roman" w:cs="Times New Roman"/>
          <w:color w:val="000000"/>
          <w:kern w:val="0"/>
          <w:lang w:bidi="ar-SA"/>
        </w:rPr>
      </w:pPr>
      <w:r w:rsidRPr="00B46FDD">
        <w:rPr>
          <w:rFonts w:ascii="Times New Roman" w:eastAsia="Times New Roman" w:hAnsi="Times New Roman" w:cs="Times New Roman"/>
          <w:color w:val="000000"/>
          <w:kern w:val="0"/>
          <w:lang w:bidi="ar-SA"/>
        </w:rPr>
        <w:t xml:space="preserve">Give all new possible sets of values if we relax </w:t>
      </w:r>
      <w:r w:rsidRPr="00331916">
        <w:rPr>
          <w:rFonts w:ascii="Times New Roman" w:eastAsia="Times New Roman" w:hAnsi="Times New Roman" w:cs="Times New Roman"/>
          <w:color w:val="000000"/>
          <w:kern w:val="0"/>
          <w:lang w:bidi="ar-SA"/>
        </w:rPr>
        <w:t xml:space="preserve">Write </w:t>
      </w:r>
      <w:r w:rsidR="00331916" w:rsidRPr="00331916">
        <w:rPr>
          <w:rFonts w:ascii="Times New Roman" w:hAnsi="Times New Roman" w:cs="Times New Roman"/>
        </w:rPr>
        <w:t>→</w:t>
      </w:r>
      <w:r w:rsidRPr="00331916">
        <w:rPr>
          <w:rFonts w:ascii="Times New Roman" w:eastAsia="Times New Roman" w:hAnsi="Times New Roman" w:cs="Times New Roman"/>
          <w:color w:val="000000"/>
          <w:kern w:val="0"/>
          <w:lang w:bidi="ar-SA"/>
        </w:rPr>
        <w:t xml:space="preserve"> Read</w:t>
      </w:r>
      <w:r w:rsidRPr="00B46FDD">
        <w:rPr>
          <w:rFonts w:ascii="Times New Roman" w:eastAsia="Times New Roman" w:hAnsi="Times New Roman" w:cs="Times New Roman"/>
          <w:color w:val="000000"/>
          <w:kern w:val="0"/>
          <w:lang w:bidi="ar-SA"/>
        </w:rPr>
        <w:t xml:space="preserve"> ordering and the instruction o</w:t>
      </w:r>
      <w:r w:rsidR="00331916">
        <w:rPr>
          <w:rFonts w:ascii="Times New Roman" w:eastAsia="Times New Roman" w:hAnsi="Times New Roman" w:cs="Times New Roman"/>
          <w:color w:val="000000"/>
          <w:kern w:val="0"/>
          <w:lang w:bidi="ar-SA"/>
        </w:rPr>
        <w:t>r</w:t>
      </w:r>
      <w:r w:rsidRPr="00B46FDD">
        <w:rPr>
          <w:rFonts w:ascii="Times New Roman" w:eastAsia="Times New Roman" w:hAnsi="Times New Roman" w:cs="Times New Roman"/>
          <w:color w:val="000000"/>
          <w:kern w:val="0"/>
          <w:lang w:bidi="ar-SA"/>
        </w:rPr>
        <w:t>derings that caused them.</w:t>
      </w:r>
    </w:p>
    <w:p w14:paraId="3E38F914" w14:textId="77777777" w:rsidR="00AC120E" w:rsidRPr="00B46FDD" w:rsidRDefault="00AC120E" w:rsidP="00ED022C">
      <w:pPr>
        <w:suppressAutoHyphens w:val="0"/>
        <w:autoSpaceDN/>
        <w:ind w:left="720"/>
        <w:rPr>
          <w:rFonts w:ascii="Times New Roman" w:eastAsia="Times New Roman" w:hAnsi="Times New Roman" w:cs="Times New Roman"/>
          <w:color w:val="000000"/>
          <w:kern w:val="0"/>
          <w:lang w:bidi="ar-SA"/>
        </w:rPr>
      </w:pPr>
    </w:p>
    <w:p w14:paraId="2AB8585F" w14:textId="77777777" w:rsidR="00AC120E" w:rsidRPr="00B46FDD" w:rsidRDefault="00AC120E" w:rsidP="00ED022C">
      <w:pPr>
        <w:suppressAutoHyphens w:val="0"/>
        <w:autoSpaceDN/>
        <w:ind w:left="720"/>
        <w:rPr>
          <w:rFonts w:ascii="Times New Roman" w:eastAsia="Times New Roman" w:hAnsi="Times New Roman" w:cs="Times New Roman"/>
          <w:color w:val="000000"/>
          <w:kern w:val="0"/>
          <w:lang w:bidi="ar-SA"/>
        </w:rPr>
      </w:pPr>
    </w:p>
    <w:p w14:paraId="7D2301C2" w14:textId="77777777" w:rsidR="00AC120E" w:rsidRPr="00B46FDD" w:rsidRDefault="00AC120E" w:rsidP="00ED022C">
      <w:pPr>
        <w:suppressAutoHyphens w:val="0"/>
        <w:autoSpaceDN/>
        <w:ind w:left="720"/>
        <w:rPr>
          <w:rFonts w:ascii="Times New Roman" w:eastAsia="Times New Roman" w:hAnsi="Times New Roman" w:cs="Times New Roman"/>
          <w:color w:val="000000"/>
          <w:kern w:val="0"/>
          <w:lang w:bidi="ar-SA"/>
        </w:rPr>
      </w:pPr>
    </w:p>
    <w:p w14:paraId="43077A18" w14:textId="77777777" w:rsidR="00AC120E" w:rsidRPr="00B46FDD" w:rsidRDefault="00AC120E" w:rsidP="00ED022C">
      <w:pPr>
        <w:suppressAutoHyphens w:val="0"/>
        <w:autoSpaceDN/>
        <w:ind w:left="720"/>
        <w:rPr>
          <w:rFonts w:ascii="Times New Roman" w:eastAsia="Times New Roman" w:hAnsi="Times New Roman" w:cs="Times New Roman"/>
          <w:color w:val="000000"/>
          <w:kern w:val="0"/>
          <w:lang w:bidi="ar-SA"/>
        </w:rPr>
      </w:pPr>
    </w:p>
    <w:p w14:paraId="10E3C60F" w14:textId="77777777" w:rsidR="00AC120E" w:rsidRPr="00B46FDD" w:rsidRDefault="00AC120E" w:rsidP="00ED022C">
      <w:pPr>
        <w:suppressAutoHyphens w:val="0"/>
        <w:autoSpaceDN/>
        <w:ind w:left="720"/>
        <w:rPr>
          <w:rFonts w:ascii="Times New Roman" w:eastAsia="Times New Roman" w:hAnsi="Times New Roman" w:cs="Times New Roman"/>
          <w:color w:val="000000"/>
          <w:kern w:val="0"/>
          <w:lang w:bidi="ar-SA"/>
        </w:rPr>
      </w:pPr>
    </w:p>
    <w:p w14:paraId="0D31F10A" w14:textId="77777777" w:rsidR="00AC120E" w:rsidRPr="00B46FDD" w:rsidRDefault="00AC120E" w:rsidP="00ED022C">
      <w:pPr>
        <w:suppressAutoHyphens w:val="0"/>
        <w:autoSpaceDN/>
        <w:ind w:left="720"/>
        <w:rPr>
          <w:rFonts w:ascii="Times New Roman" w:eastAsia="Times New Roman" w:hAnsi="Times New Roman" w:cs="Times New Roman"/>
          <w:color w:val="000000"/>
          <w:kern w:val="0"/>
          <w:lang w:bidi="ar-SA"/>
        </w:rPr>
      </w:pPr>
    </w:p>
    <w:p w14:paraId="4FF8B9F7" w14:textId="77777777" w:rsidR="00AC120E" w:rsidRPr="00B46FDD" w:rsidRDefault="00AC120E" w:rsidP="00ED022C">
      <w:pPr>
        <w:suppressAutoHyphens w:val="0"/>
        <w:autoSpaceDN/>
        <w:ind w:left="720"/>
        <w:rPr>
          <w:rFonts w:ascii="Times New Roman" w:eastAsia="Times New Roman" w:hAnsi="Times New Roman" w:cs="Times New Roman"/>
          <w:color w:val="000000"/>
          <w:kern w:val="0"/>
          <w:lang w:bidi="ar-SA"/>
        </w:rPr>
      </w:pPr>
    </w:p>
    <w:p w14:paraId="14030E74" w14:textId="77777777" w:rsidR="00AC120E" w:rsidRPr="00B46FDD" w:rsidRDefault="00AC120E" w:rsidP="00ED022C">
      <w:pPr>
        <w:suppressAutoHyphens w:val="0"/>
        <w:autoSpaceDN/>
        <w:ind w:left="720"/>
        <w:rPr>
          <w:rFonts w:ascii="Times New Roman" w:eastAsia="Times New Roman" w:hAnsi="Times New Roman" w:cs="Times New Roman"/>
          <w:color w:val="000000"/>
          <w:kern w:val="0"/>
          <w:lang w:bidi="ar-SA"/>
        </w:rPr>
      </w:pPr>
    </w:p>
    <w:p w14:paraId="544E23D3" w14:textId="77777777" w:rsidR="00AC120E" w:rsidRPr="00B46FDD" w:rsidRDefault="00AC120E" w:rsidP="00ED022C">
      <w:pPr>
        <w:suppressAutoHyphens w:val="0"/>
        <w:autoSpaceDN/>
        <w:ind w:left="720"/>
        <w:rPr>
          <w:rFonts w:ascii="Times New Roman" w:eastAsia="Times New Roman" w:hAnsi="Times New Roman" w:cs="Times New Roman"/>
          <w:color w:val="000000"/>
          <w:kern w:val="0"/>
          <w:lang w:bidi="ar-SA"/>
        </w:rPr>
      </w:pPr>
    </w:p>
    <w:p w14:paraId="54C12B85" w14:textId="77777777" w:rsidR="00AC120E" w:rsidRPr="00B46FDD" w:rsidRDefault="00AC120E" w:rsidP="00ED022C">
      <w:pPr>
        <w:suppressAutoHyphens w:val="0"/>
        <w:autoSpaceDN/>
        <w:ind w:left="720"/>
        <w:rPr>
          <w:rFonts w:ascii="Times New Roman" w:eastAsia="Times New Roman" w:hAnsi="Times New Roman" w:cs="Times New Roman"/>
          <w:color w:val="000000"/>
          <w:kern w:val="0"/>
          <w:lang w:bidi="ar-SA"/>
        </w:rPr>
      </w:pPr>
    </w:p>
    <w:p w14:paraId="11AF6D4D" w14:textId="77777777" w:rsidR="00AC120E" w:rsidRPr="00B46FDD" w:rsidRDefault="00AC120E" w:rsidP="00ED022C">
      <w:pPr>
        <w:suppressAutoHyphens w:val="0"/>
        <w:autoSpaceDN/>
        <w:ind w:left="720"/>
        <w:rPr>
          <w:rFonts w:ascii="Times New Roman" w:eastAsia="Times New Roman" w:hAnsi="Times New Roman" w:cs="Times New Roman"/>
          <w:color w:val="000000"/>
          <w:kern w:val="0"/>
          <w:lang w:bidi="ar-SA"/>
        </w:rPr>
      </w:pPr>
    </w:p>
    <w:p w14:paraId="1200F09A" w14:textId="77777777" w:rsidR="00AC120E" w:rsidRPr="00B46FDD" w:rsidRDefault="00AC120E" w:rsidP="00ED022C">
      <w:pPr>
        <w:suppressAutoHyphens w:val="0"/>
        <w:autoSpaceDN/>
        <w:ind w:left="720"/>
        <w:rPr>
          <w:rFonts w:ascii="Times New Roman" w:eastAsia="Times New Roman" w:hAnsi="Times New Roman" w:cs="Times New Roman"/>
          <w:color w:val="000000"/>
          <w:kern w:val="0"/>
          <w:lang w:bidi="ar-SA"/>
        </w:rPr>
      </w:pPr>
    </w:p>
    <w:p w14:paraId="491AFE50" w14:textId="77777777" w:rsidR="00AC120E" w:rsidRPr="00B46FDD" w:rsidRDefault="00AC120E" w:rsidP="00ED022C">
      <w:pPr>
        <w:suppressAutoHyphens w:val="0"/>
        <w:autoSpaceDN/>
        <w:ind w:left="720"/>
        <w:rPr>
          <w:rFonts w:ascii="Times New Roman" w:eastAsia="Times New Roman" w:hAnsi="Times New Roman" w:cs="Times New Roman"/>
          <w:color w:val="000000"/>
          <w:kern w:val="0"/>
          <w:lang w:bidi="ar-SA"/>
        </w:rPr>
      </w:pPr>
    </w:p>
    <w:p w14:paraId="2B9B3003" w14:textId="77777777" w:rsidR="00AC120E" w:rsidRPr="00B46FDD" w:rsidRDefault="00AC120E" w:rsidP="00ED022C">
      <w:pPr>
        <w:suppressAutoHyphens w:val="0"/>
        <w:autoSpaceDN/>
        <w:ind w:left="720"/>
        <w:rPr>
          <w:rFonts w:ascii="Times New Roman" w:eastAsia="Times New Roman" w:hAnsi="Times New Roman" w:cs="Times New Roman"/>
          <w:color w:val="000000"/>
          <w:kern w:val="0"/>
          <w:lang w:bidi="ar-SA"/>
        </w:rPr>
      </w:pPr>
    </w:p>
    <w:p w14:paraId="2929FF94" w14:textId="2C732899" w:rsidR="00ED022C" w:rsidRDefault="00AC120E" w:rsidP="00AC120E">
      <w:pPr>
        <w:pStyle w:val="ListParagraph"/>
        <w:numPr>
          <w:ilvl w:val="0"/>
          <w:numId w:val="1"/>
        </w:numPr>
        <w:suppressAutoHyphens w:val="0"/>
        <w:autoSpaceDN/>
        <w:rPr>
          <w:rFonts w:ascii="Times New Roman" w:eastAsia="Times New Roman" w:hAnsi="Times New Roman" w:cs="Times New Roman"/>
          <w:color w:val="000000"/>
          <w:kern w:val="0"/>
          <w:lang w:bidi="ar-SA"/>
        </w:rPr>
      </w:pPr>
      <w:r w:rsidRPr="00B46FDD">
        <w:rPr>
          <w:rFonts w:ascii="Times New Roman" w:eastAsia="Times New Roman" w:hAnsi="Times New Roman" w:cs="Times New Roman"/>
          <w:color w:val="000000"/>
          <w:kern w:val="0"/>
          <w:lang w:bidi="ar-SA"/>
        </w:rPr>
        <w:lastRenderedPageBreak/>
        <w:t xml:space="preserve">Give all new possible sets of values if we relax Write </w:t>
      </w:r>
      <w:r w:rsidR="00331916" w:rsidRPr="00331916">
        <w:rPr>
          <w:rFonts w:ascii="Times New Roman" w:hAnsi="Times New Roman" w:cs="Times New Roman"/>
        </w:rPr>
        <w:t>→</w:t>
      </w:r>
      <w:r w:rsidRPr="00B46FDD">
        <w:rPr>
          <w:rFonts w:ascii="Times New Roman" w:eastAsia="Times New Roman" w:hAnsi="Times New Roman" w:cs="Times New Roman"/>
          <w:color w:val="000000"/>
          <w:kern w:val="0"/>
          <w:lang w:bidi="ar-SA"/>
        </w:rPr>
        <w:t xml:space="preserve"> Write ordering and the instruction orderings that caused them.</w:t>
      </w:r>
    </w:p>
    <w:p w14:paraId="58E95171" w14:textId="1592AECF" w:rsidR="00ED022C" w:rsidRDefault="00ED022C" w:rsidP="00ED022C">
      <w:pPr>
        <w:suppressAutoHyphens w:val="0"/>
        <w:autoSpaceDN/>
        <w:ind w:left="720"/>
        <w:rPr>
          <w:rFonts w:ascii="Times New Roman" w:eastAsia="Times New Roman" w:hAnsi="Times New Roman" w:cs="Times New Roman"/>
          <w:color w:val="000000"/>
          <w:kern w:val="0"/>
          <w:lang w:bidi="ar-SA"/>
        </w:rPr>
      </w:pPr>
    </w:p>
    <w:p w14:paraId="3748F62B" w14:textId="0518A797" w:rsidR="00ED022C" w:rsidRDefault="00ED022C" w:rsidP="00ED022C">
      <w:pPr>
        <w:suppressAutoHyphens w:val="0"/>
        <w:autoSpaceDN/>
        <w:ind w:left="720"/>
        <w:rPr>
          <w:rFonts w:ascii="Times New Roman" w:eastAsia="Times New Roman" w:hAnsi="Times New Roman" w:cs="Times New Roman"/>
          <w:color w:val="000000"/>
          <w:kern w:val="0"/>
          <w:lang w:bidi="ar-SA"/>
        </w:rPr>
      </w:pPr>
    </w:p>
    <w:p w14:paraId="1DE208C6" w14:textId="03776142" w:rsidR="00ED022C" w:rsidRDefault="00ED022C" w:rsidP="00ED022C">
      <w:pPr>
        <w:suppressAutoHyphens w:val="0"/>
        <w:autoSpaceDN/>
        <w:ind w:left="720"/>
        <w:rPr>
          <w:rFonts w:ascii="Times New Roman" w:eastAsia="Times New Roman" w:hAnsi="Times New Roman" w:cs="Times New Roman"/>
          <w:color w:val="000000"/>
          <w:kern w:val="0"/>
          <w:lang w:bidi="ar-SA"/>
        </w:rPr>
      </w:pPr>
    </w:p>
    <w:p w14:paraId="15DAE5D7" w14:textId="09B019D0" w:rsidR="00ED022C" w:rsidRDefault="00ED022C" w:rsidP="00ED022C">
      <w:pPr>
        <w:suppressAutoHyphens w:val="0"/>
        <w:autoSpaceDN/>
        <w:ind w:left="720"/>
        <w:rPr>
          <w:rFonts w:ascii="Times New Roman" w:eastAsia="Times New Roman" w:hAnsi="Times New Roman" w:cs="Times New Roman"/>
          <w:color w:val="000000"/>
          <w:kern w:val="0"/>
          <w:lang w:bidi="ar-SA"/>
        </w:rPr>
      </w:pPr>
    </w:p>
    <w:p w14:paraId="43DAF696" w14:textId="4232B0E8" w:rsidR="00ED022C" w:rsidRDefault="00ED022C" w:rsidP="00ED022C">
      <w:pPr>
        <w:suppressAutoHyphens w:val="0"/>
        <w:autoSpaceDN/>
        <w:ind w:left="720"/>
        <w:rPr>
          <w:rFonts w:ascii="Times New Roman" w:eastAsia="Times New Roman" w:hAnsi="Times New Roman" w:cs="Times New Roman"/>
          <w:color w:val="000000"/>
          <w:kern w:val="0"/>
          <w:lang w:bidi="ar-SA"/>
        </w:rPr>
      </w:pPr>
    </w:p>
    <w:p w14:paraId="2DB99B02" w14:textId="447C76B1" w:rsidR="00ED022C" w:rsidRDefault="00ED022C" w:rsidP="00ED022C">
      <w:pPr>
        <w:suppressAutoHyphens w:val="0"/>
        <w:autoSpaceDN/>
        <w:ind w:left="720"/>
        <w:rPr>
          <w:rFonts w:ascii="Times New Roman" w:eastAsia="Times New Roman" w:hAnsi="Times New Roman" w:cs="Times New Roman"/>
          <w:color w:val="000000"/>
          <w:kern w:val="0"/>
          <w:lang w:bidi="ar-SA"/>
        </w:rPr>
      </w:pPr>
    </w:p>
    <w:p w14:paraId="75E22B68" w14:textId="00A81D16" w:rsidR="00ED022C" w:rsidRDefault="00ED022C" w:rsidP="00ED022C">
      <w:pPr>
        <w:suppressAutoHyphens w:val="0"/>
        <w:autoSpaceDN/>
        <w:ind w:left="720"/>
        <w:rPr>
          <w:rFonts w:ascii="Times New Roman" w:eastAsia="Times New Roman" w:hAnsi="Times New Roman" w:cs="Times New Roman"/>
          <w:color w:val="000000"/>
          <w:kern w:val="0"/>
          <w:lang w:bidi="ar-SA"/>
        </w:rPr>
      </w:pPr>
    </w:p>
    <w:p w14:paraId="4C708279" w14:textId="134A3F9E" w:rsidR="00ED022C" w:rsidRDefault="00ED022C" w:rsidP="00ED022C">
      <w:pPr>
        <w:suppressAutoHyphens w:val="0"/>
        <w:autoSpaceDN/>
        <w:ind w:left="720"/>
        <w:rPr>
          <w:rFonts w:ascii="Times New Roman" w:eastAsia="Times New Roman" w:hAnsi="Times New Roman" w:cs="Times New Roman"/>
          <w:color w:val="000000"/>
          <w:kern w:val="0"/>
          <w:lang w:bidi="ar-SA"/>
        </w:rPr>
      </w:pPr>
    </w:p>
    <w:p w14:paraId="22773F4E" w14:textId="53C461EF" w:rsidR="00ED022C" w:rsidRDefault="00ED022C" w:rsidP="00ED022C">
      <w:pPr>
        <w:suppressAutoHyphens w:val="0"/>
        <w:autoSpaceDN/>
        <w:ind w:left="720"/>
        <w:rPr>
          <w:rFonts w:ascii="Times New Roman" w:eastAsia="Times New Roman" w:hAnsi="Times New Roman" w:cs="Times New Roman"/>
          <w:color w:val="000000"/>
          <w:kern w:val="0"/>
          <w:lang w:bidi="ar-SA"/>
        </w:rPr>
      </w:pPr>
    </w:p>
    <w:p w14:paraId="2FEDFC6B" w14:textId="57F9729B" w:rsidR="00ED022C" w:rsidRDefault="00ED022C" w:rsidP="00ED022C">
      <w:pPr>
        <w:suppressAutoHyphens w:val="0"/>
        <w:autoSpaceDN/>
        <w:ind w:left="720"/>
        <w:rPr>
          <w:rFonts w:ascii="Times New Roman" w:eastAsia="Times New Roman" w:hAnsi="Times New Roman" w:cs="Times New Roman"/>
          <w:color w:val="000000"/>
          <w:kern w:val="0"/>
          <w:lang w:bidi="ar-SA"/>
        </w:rPr>
      </w:pPr>
    </w:p>
    <w:p w14:paraId="17AE8711" w14:textId="1D805A17" w:rsidR="00ED022C" w:rsidRDefault="00ED022C" w:rsidP="00ED022C">
      <w:pPr>
        <w:suppressAutoHyphens w:val="0"/>
        <w:autoSpaceDN/>
        <w:ind w:left="720"/>
        <w:rPr>
          <w:rFonts w:ascii="Times New Roman" w:eastAsia="Times New Roman" w:hAnsi="Times New Roman" w:cs="Times New Roman"/>
          <w:color w:val="000000"/>
          <w:kern w:val="0"/>
          <w:lang w:bidi="ar-SA"/>
        </w:rPr>
      </w:pPr>
    </w:p>
    <w:p w14:paraId="600CDFB2" w14:textId="68EEAA78" w:rsidR="00ED022C" w:rsidRDefault="00ED022C" w:rsidP="00ED022C">
      <w:pPr>
        <w:suppressAutoHyphens w:val="0"/>
        <w:autoSpaceDN/>
        <w:ind w:left="720"/>
        <w:rPr>
          <w:rFonts w:ascii="Times New Roman" w:eastAsia="Times New Roman" w:hAnsi="Times New Roman" w:cs="Times New Roman"/>
          <w:color w:val="000000"/>
          <w:kern w:val="0"/>
          <w:lang w:bidi="ar-SA"/>
        </w:rPr>
      </w:pPr>
    </w:p>
    <w:p w14:paraId="270EB2A2" w14:textId="79E7C00C" w:rsidR="00ED022C" w:rsidRDefault="00ED022C" w:rsidP="00ED022C">
      <w:pPr>
        <w:suppressAutoHyphens w:val="0"/>
        <w:autoSpaceDN/>
        <w:ind w:left="720"/>
        <w:rPr>
          <w:rFonts w:ascii="Times New Roman" w:eastAsia="Times New Roman" w:hAnsi="Times New Roman" w:cs="Times New Roman"/>
          <w:color w:val="000000"/>
          <w:kern w:val="0"/>
          <w:lang w:bidi="ar-SA"/>
        </w:rPr>
      </w:pPr>
    </w:p>
    <w:p w14:paraId="4ABF8C56" w14:textId="3177A260" w:rsidR="00ED022C" w:rsidRDefault="00ED022C" w:rsidP="00ED022C">
      <w:pPr>
        <w:suppressAutoHyphens w:val="0"/>
        <w:autoSpaceDN/>
        <w:ind w:left="720"/>
        <w:rPr>
          <w:rFonts w:ascii="Times New Roman" w:eastAsia="Times New Roman" w:hAnsi="Times New Roman" w:cs="Times New Roman"/>
          <w:color w:val="000000"/>
          <w:kern w:val="0"/>
          <w:lang w:bidi="ar-SA"/>
        </w:rPr>
      </w:pPr>
    </w:p>
    <w:p w14:paraId="559CFC43" w14:textId="028689CF" w:rsidR="00ED022C" w:rsidRDefault="00ED022C" w:rsidP="00ED022C">
      <w:pPr>
        <w:suppressAutoHyphens w:val="0"/>
        <w:autoSpaceDN/>
        <w:ind w:left="720"/>
        <w:rPr>
          <w:rFonts w:ascii="Times New Roman" w:eastAsia="Times New Roman" w:hAnsi="Times New Roman" w:cs="Times New Roman"/>
          <w:color w:val="000000"/>
          <w:kern w:val="0"/>
          <w:lang w:bidi="ar-SA"/>
        </w:rPr>
      </w:pPr>
    </w:p>
    <w:p w14:paraId="7E617A26" w14:textId="7C980D99" w:rsidR="00ED022C" w:rsidRDefault="00ED022C" w:rsidP="00ED022C">
      <w:pPr>
        <w:suppressAutoHyphens w:val="0"/>
        <w:autoSpaceDN/>
        <w:ind w:left="720"/>
        <w:rPr>
          <w:rFonts w:ascii="Times New Roman" w:eastAsia="Times New Roman" w:hAnsi="Times New Roman" w:cs="Times New Roman"/>
          <w:color w:val="000000"/>
          <w:kern w:val="0"/>
          <w:lang w:bidi="ar-SA"/>
        </w:rPr>
      </w:pPr>
    </w:p>
    <w:p w14:paraId="704E98D8" w14:textId="77777777" w:rsidR="00ED022C" w:rsidRPr="00ED022C" w:rsidRDefault="00ED022C" w:rsidP="00ED022C">
      <w:pPr>
        <w:suppressAutoHyphens w:val="0"/>
        <w:autoSpaceDN/>
        <w:ind w:left="720"/>
        <w:rPr>
          <w:rFonts w:ascii="Times New Roman" w:eastAsia="Times New Roman" w:hAnsi="Times New Roman" w:cs="Times New Roman"/>
          <w:color w:val="000000"/>
          <w:kern w:val="0"/>
          <w:lang w:bidi="ar-SA"/>
        </w:rPr>
      </w:pPr>
    </w:p>
    <w:p w14:paraId="4D9DBBA4" w14:textId="5D94B822" w:rsidR="00AC120E" w:rsidRPr="00B014A2" w:rsidRDefault="00AC120E" w:rsidP="00B014A2">
      <w:pPr>
        <w:pStyle w:val="ListParagraph"/>
        <w:numPr>
          <w:ilvl w:val="0"/>
          <w:numId w:val="1"/>
        </w:numPr>
        <w:suppressAutoHyphens w:val="0"/>
        <w:autoSpaceDN/>
        <w:rPr>
          <w:rFonts w:ascii="Times New Roman" w:hAnsi="Times New Roman" w:cs="Times New Roman"/>
        </w:rPr>
      </w:pPr>
      <w:r w:rsidRPr="00B014A2">
        <w:rPr>
          <w:rFonts w:ascii="Times New Roman" w:eastAsia="Times New Roman" w:hAnsi="Times New Roman" w:cs="Times New Roman"/>
          <w:kern w:val="0"/>
          <w:lang w:bidi="ar-SA"/>
        </w:rPr>
        <w:t xml:space="preserve">Give all new possible sets of values if we relax Read </w:t>
      </w:r>
      <w:r w:rsidR="00331916" w:rsidRPr="00B014A2">
        <w:rPr>
          <w:rFonts w:ascii="Times New Roman" w:hAnsi="Times New Roman" w:cs="Times New Roman"/>
        </w:rPr>
        <w:t>→</w:t>
      </w:r>
      <w:r w:rsidRPr="00B014A2">
        <w:rPr>
          <w:rFonts w:ascii="Times New Roman" w:eastAsia="Times New Roman" w:hAnsi="Times New Roman" w:cs="Times New Roman"/>
          <w:kern w:val="0"/>
          <w:lang w:bidi="ar-SA"/>
        </w:rPr>
        <w:t xml:space="preserve"> Read and Read </w:t>
      </w:r>
      <w:r w:rsidR="00331916" w:rsidRPr="00B014A2">
        <w:rPr>
          <w:rFonts w:ascii="Times New Roman" w:hAnsi="Times New Roman" w:cs="Times New Roman"/>
        </w:rPr>
        <w:t>→</w:t>
      </w:r>
      <w:r w:rsidRPr="00B014A2">
        <w:rPr>
          <w:rFonts w:ascii="Times New Roman" w:eastAsia="Times New Roman" w:hAnsi="Times New Roman" w:cs="Times New Roman"/>
          <w:kern w:val="0"/>
          <w:lang w:bidi="ar-SA"/>
        </w:rPr>
        <w:t xml:space="preserve"> Write ordering constraints and the instruction orderings that caused them.</w:t>
      </w:r>
    </w:p>
    <w:p w14:paraId="423C5A9B" w14:textId="77777777" w:rsidR="00B014A2" w:rsidRPr="00B014A2" w:rsidRDefault="00B014A2" w:rsidP="00B014A2">
      <w:pPr>
        <w:pStyle w:val="ListParagraph"/>
        <w:suppressAutoHyphens w:val="0"/>
        <w:autoSpaceDN/>
        <w:rPr>
          <w:rFonts w:ascii="Times New Roman" w:hAnsi="Times New Roman" w:cs="Times New Roman"/>
        </w:rPr>
      </w:pPr>
    </w:p>
    <w:p w14:paraId="56084A15" w14:textId="04A4FBA1" w:rsidR="00AC120E" w:rsidRPr="00147041" w:rsidRDefault="00AC120E" w:rsidP="00AC120E">
      <w:pPr>
        <w:pStyle w:val="Standard"/>
        <w:pageBreakBefore/>
        <w:rPr>
          <w:rFonts w:ascii="Times New Roman" w:hAnsi="Times New Roman" w:cs="Times New Roman"/>
          <w:b/>
          <w:bCs/>
          <w:color w:val="000000"/>
        </w:rPr>
      </w:pPr>
      <w:r w:rsidRPr="000739AF">
        <w:rPr>
          <w:rFonts w:ascii="Times New Roman" w:hAnsi="Times New Roman" w:cs="Times New Roman"/>
          <w:b/>
          <w:color w:val="000000"/>
          <w:sz w:val="28"/>
        </w:rPr>
        <w:lastRenderedPageBreak/>
        <w:t>Q</w:t>
      </w:r>
      <w:r>
        <w:rPr>
          <w:rFonts w:ascii="Times New Roman" w:hAnsi="Times New Roman" w:cs="Times New Roman"/>
          <w:b/>
          <w:color w:val="000000"/>
          <w:sz w:val="28"/>
        </w:rPr>
        <w:t>2</w:t>
      </w:r>
      <w:r w:rsidRPr="000739AF">
        <w:rPr>
          <w:rFonts w:ascii="Times New Roman" w:hAnsi="Times New Roman" w:cs="Times New Roman"/>
          <w:b/>
          <w:color w:val="000000"/>
          <w:sz w:val="28"/>
        </w:rPr>
        <w:t xml:space="preserve">. </w:t>
      </w:r>
      <w:r>
        <w:rPr>
          <w:rFonts w:ascii="Times New Roman" w:hAnsi="Times New Roman" w:cs="Times New Roman"/>
          <w:b/>
          <w:color w:val="000000"/>
          <w:sz w:val="28"/>
        </w:rPr>
        <w:t>Synchronization</w:t>
      </w:r>
    </w:p>
    <w:p w14:paraId="42C88BF4" w14:textId="77777777" w:rsidR="004B3FC6" w:rsidRPr="00147041" w:rsidRDefault="004B3FC6">
      <w:pPr>
        <w:pStyle w:val="Standard"/>
        <w:jc w:val="center"/>
        <w:rPr>
          <w:rFonts w:ascii="Times New Roman" w:hAnsi="Times New Roman" w:cs="Times New Roman"/>
          <w:color w:val="000000"/>
        </w:rPr>
      </w:pPr>
    </w:p>
    <w:p w14:paraId="42C88BF5" w14:textId="6048F9DE" w:rsidR="004B3FC6" w:rsidRPr="00147041" w:rsidRDefault="00147041">
      <w:pPr>
        <w:pStyle w:val="Standard"/>
        <w:rPr>
          <w:rFonts w:ascii="Times New Roman" w:hAnsi="Times New Roman" w:cs="Times New Roman"/>
          <w:color w:val="000000"/>
        </w:rPr>
      </w:pPr>
      <w:r w:rsidRPr="00147041">
        <w:rPr>
          <w:rFonts w:ascii="Times New Roman" w:hAnsi="Times New Roman" w:cs="Times New Roman"/>
          <w:color w:val="000000"/>
        </w:rPr>
        <w:t xml:space="preserve">We want to write a multithreaded program that uses a producer-consumer model. A producer thread computes some value and sends it to a consumer thread through a queue. The queue is an array in memory with a head pointer and a tail pointer. The producer pushes an item onto the queue by writing to the address pointed to by the tail pointer and then incrementing the tail. The consumer pulls an item from the queue by reading from the address pointed to by the head pointer and then incrementing the head. The queue is empty if </w:t>
      </w:r>
      <w:r w:rsidR="00A13C7F">
        <w:rPr>
          <w:rFonts w:ascii="Times New Roman" w:hAnsi="Times New Roman" w:cs="Times New Roman"/>
          <w:color w:val="000000"/>
        </w:rPr>
        <w:t xml:space="preserve">the </w:t>
      </w:r>
      <w:r w:rsidRPr="00147041">
        <w:rPr>
          <w:rFonts w:ascii="Times New Roman" w:hAnsi="Times New Roman" w:cs="Times New Roman"/>
          <w:color w:val="000000"/>
        </w:rPr>
        <w:t>head pointer and tail pointer are the same.</w:t>
      </w:r>
    </w:p>
    <w:p w14:paraId="42C88BF6" w14:textId="77777777" w:rsidR="004B3FC6" w:rsidRDefault="00147041">
      <w:pPr>
        <w:pStyle w:val="Standard"/>
        <w:rPr>
          <w:color w:val="000000"/>
        </w:rPr>
      </w:pPr>
      <w:r>
        <w:rPr>
          <w:noProof/>
          <w:color w:val="000000"/>
          <w:lang w:bidi="ar-SA"/>
        </w:rPr>
        <w:drawing>
          <wp:anchor distT="0" distB="0" distL="114300" distR="114300" simplePos="0" relativeHeight="251658240" behindDoc="0" locked="0" layoutInCell="1" allowOverlap="1" wp14:anchorId="42C88BD4" wp14:editId="42C88BD5">
            <wp:simplePos x="0" y="0"/>
            <wp:positionH relativeFrom="column">
              <wp:posOffset>2156429</wp:posOffset>
            </wp:positionH>
            <wp:positionV relativeFrom="paragraph">
              <wp:posOffset>123809</wp:posOffset>
            </wp:positionV>
            <wp:extent cx="1843521" cy="1531802"/>
            <wp:effectExtent l="0" t="0" r="4329" b="0"/>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5402" t="4821" r="3297" b="6327"/>
                    <a:stretch>
                      <a:fillRect/>
                    </a:stretch>
                  </pic:blipFill>
                  <pic:spPr>
                    <a:xfrm>
                      <a:off x="0" y="0"/>
                      <a:ext cx="1843521" cy="1531802"/>
                    </a:xfrm>
                    <a:prstGeom prst="rect">
                      <a:avLst/>
                    </a:prstGeom>
                  </pic:spPr>
                </pic:pic>
              </a:graphicData>
            </a:graphic>
          </wp:anchor>
        </w:drawing>
      </w:r>
    </w:p>
    <w:p w14:paraId="42C88BF7" w14:textId="1695A348" w:rsidR="004B3FC6" w:rsidRPr="00ED022C" w:rsidRDefault="00147041">
      <w:pPr>
        <w:pStyle w:val="Standard"/>
        <w:rPr>
          <w:rFonts w:ascii="Times New Roman" w:hAnsi="Times New Roman" w:cs="Times New Roman"/>
          <w:color w:val="000000"/>
        </w:rPr>
      </w:pPr>
      <w:r w:rsidRPr="00ED022C">
        <w:rPr>
          <w:rFonts w:ascii="Times New Roman" w:hAnsi="Times New Roman" w:cs="Times New Roman"/>
          <w:color w:val="000000"/>
        </w:rPr>
        <w:t>Assuming</w:t>
      </w:r>
      <w:r w:rsidR="00ED022C">
        <w:rPr>
          <w:rFonts w:ascii="Times New Roman" w:hAnsi="Times New Roman" w:cs="Times New Roman"/>
          <w:color w:val="000000"/>
        </w:rPr>
        <w:t xml:space="preserve"> that</w:t>
      </w:r>
      <w:r w:rsidRPr="00ED022C">
        <w:rPr>
          <w:rFonts w:ascii="Times New Roman" w:hAnsi="Times New Roman" w:cs="Times New Roman"/>
          <w:color w:val="000000"/>
        </w:rPr>
        <w:t xml:space="preserve"> the queue is infinitely </w:t>
      </w:r>
      <w:r w:rsidR="00ED022C" w:rsidRPr="00ED022C">
        <w:rPr>
          <w:rFonts w:ascii="Times New Roman" w:hAnsi="Times New Roman" w:cs="Times New Roman"/>
          <w:color w:val="000000"/>
        </w:rPr>
        <w:t>long,</w:t>
      </w:r>
      <w:r w:rsidRPr="00ED022C">
        <w:rPr>
          <w:rFonts w:ascii="Times New Roman" w:hAnsi="Times New Roman" w:cs="Times New Roman"/>
          <w:color w:val="000000"/>
        </w:rPr>
        <w:t xml:space="preserve"> and each item is eight bytes, </w:t>
      </w:r>
      <w:r w:rsidR="00ED022C">
        <w:rPr>
          <w:rFonts w:ascii="Times New Roman" w:hAnsi="Times New Roman" w:cs="Times New Roman"/>
          <w:color w:val="000000"/>
        </w:rPr>
        <w:t xml:space="preserve">the </w:t>
      </w:r>
      <w:r w:rsidRPr="00ED022C">
        <w:rPr>
          <w:rFonts w:ascii="Times New Roman" w:hAnsi="Times New Roman" w:cs="Times New Roman"/>
          <w:color w:val="000000"/>
        </w:rPr>
        <w:t>assembly code for the producer and consumer program is as follows.</w:t>
      </w:r>
    </w:p>
    <w:p w14:paraId="42C88BF8" w14:textId="77777777" w:rsidR="004B3FC6" w:rsidRPr="00ED022C" w:rsidRDefault="004B3FC6">
      <w:pPr>
        <w:pStyle w:val="Standard"/>
        <w:rPr>
          <w:rFonts w:ascii="Times New Roman" w:hAnsi="Times New Roman" w:cs="Times New Roman"/>
          <w:color w:val="000000"/>
        </w:rPr>
      </w:pPr>
    </w:p>
    <w:tbl>
      <w:tblPr>
        <w:tblW w:w="9972" w:type="dxa"/>
        <w:tblLayout w:type="fixed"/>
        <w:tblCellMar>
          <w:left w:w="10" w:type="dxa"/>
          <w:right w:w="10" w:type="dxa"/>
        </w:tblCellMar>
        <w:tblLook w:val="04A0" w:firstRow="1" w:lastRow="0" w:firstColumn="1" w:lastColumn="0" w:noHBand="0" w:noVBand="1"/>
      </w:tblPr>
      <w:tblGrid>
        <w:gridCol w:w="4986"/>
        <w:gridCol w:w="4986"/>
      </w:tblGrid>
      <w:tr w:rsidR="004B3FC6" w:rsidRPr="00ED022C" w14:paraId="42C88BFB" w14:textId="77777777">
        <w:tc>
          <w:tcPr>
            <w:tcW w:w="4986" w:type="dxa"/>
            <w:tcBorders>
              <w:top w:val="single" w:sz="2" w:space="0" w:color="000000"/>
              <w:left w:val="single" w:sz="2" w:space="0" w:color="000000"/>
            </w:tcBorders>
            <w:tcMar>
              <w:top w:w="55" w:type="dxa"/>
              <w:left w:w="55" w:type="dxa"/>
              <w:bottom w:w="55" w:type="dxa"/>
              <w:right w:w="55" w:type="dxa"/>
            </w:tcMar>
          </w:tcPr>
          <w:p w14:paraId="42C88BF9" w14:textId="77777777" w:rsidR="004B3FC6" w:rsidRPr="00ED022C" w:rsidRDefault="00147041">
            <w:pPr>
              <w:pStyle w:val="TableContents"/>
              <w:rPr>
                <w:rFonts w:ascii="Times New Roman" w:hAnsi="Times New Roman" w:cs="Times New Roman"/>
              </w:rPr>
            </w:pPr>
            <w:r w:rsidRPr="00ED022C">
              <w:rPr>
                <w:rFonts w:ascii="Times New Roman" w:hAnsi="Times New Roman" w:cs="Times New Roman"/>
              </w:rPr>
              <w:t>Producer</w:t>
            </w:r>
          </w:p>
        </w:tc>
        <w:tc>
          <w:tcPr>
            <w:tcW w:w="4986" w:type="dxa"/>
            <w:tcBorders>
              <w:top w:val="single" w:sz="2" w:space="0" w:color="000000"/>
              <w:left w:val="single" w:sz="2" w:space="0" w:color="000000"/>
              <w:right w:val="single" w:sz="2" w:space="0" w:color="000000"/>
            </w:tcBorders>
            <w:tcMar>
              <w:top w:w="55" w:type="dxa"/>
              <w:left w:w="55" w:type="dxa"/>
              <w:bottom w:w="55" w:type="dxa"/>
              <w:right w:w="55" w:type="dxa"/>
            </w:tcMar>
          </w:tcPr>
          <w:p w14:paraId="42C88BFA" w14:textId="77777777" w:rsidR="004B3FC6" w:rsidRPr="00ED022C" w:rsidRDefault="00147041">
            <w:pPr>
              <w:pStyle w:val="TableContents"/>
              <w:rPr>
                <w:rFonts w:ascii="Times New Roman" w:hAnsi="Times New Roman" w:cs="Times New Roman"/>
              </w:rPr>
            </w:pPr>
            <w:r w:rsidRPr="00ED022C">
              <w:rPr>
                <w:rFonts w:ascii="Times New Roman" w:hAnsi="Times New Roman" w:cs="Times New Roman"/>
              </w:rPr>
              <w:t>Consumer</w:t>
            </w:r>
          </w:p>
        </w:tc>
      </w:tr>
      <w:tr w:rsidR="004B3FC6" w14:paraId="42C88C0C" w14:textId="77777777">
        <w:tc>
          <w:tcPr>
            <w:tcW w:w="4986" w:type="dxa"/>
            <w:tcBorders>
              <w:left w:val="single" w:sz="2" w:space="0" w:color="000000"/>
              <w:bottom w:val="single" w:sz="2" w:space="0" w:color="000000"/>
            </w:tcBorders>
            <w:tcMar>
              <w:top w:w="55" w:type="dxa"/>
              <w:left w:w="55" w:type="dxa"/>
              <w:bottom w:w="55" w:type="dxa"/>
              <w:right w:w="55" w:type="dxa"/>
            </w:tcMar>
          </w:tcPr>
          <w:p w14:paraId="42C88BFC" w14:textId="141CBD75" w:rsidR="004B3FC6" w:rsidRPr="00ED022C" w:rsidRDefault="00ED022C">
            <w:pPr>
              <w:pStyle w:val="TableContents"/>
              <w:rPr>
                <w:rFonts w:ascii="Courier New" w:hAnsi="Courier New" w:cs="Courier New"/>
              </w:rPr>
            </w:pPr>
            <w:r>
              <w:rPr>
                <w:rFonts w:ascii="Courier New" w:hAnsi="Courier New" w:cs="Courier New"/>
              </w:rPr>
              <w:t>#</w:t>
            </w:r>
            <w:r w:rsidR="00147041" w:rsidRPr="00ED022C">
              <w:rPr>
                <w:rFonts w:ascii="Courier New" w:hAnsi="Courier New" w:cs="Courier New"/>
              </w:rPr>
              <w:t xml:space="preserve"> address of tail pointer in x1</w:t>
            </w:r>
          </w:p>
          <w:p w14:paraId="42C88BFD" w14:textId="64272735" w:rsidR="004B3FC6" w:rsidRPr="00ED022C" w:rsidRDefault="00ED022C">
            <w:pPr>
              <w:pStyle w:val="TableContents"/>
              <w:rPr>
                <w:rFonts w:ascii="Courier New" w:hAnsi="Courier New" w:cs="Courier New"/>
              </w:rPr>
            </w:pPr>
            <w:r>
              <w:rPr>
                <w:rFonts w:ascii="Courier New" w:hAnsi="Courier New" w:cs="Courier New"/>
              </w:rPr>
              <w:t>#</w:t>
            </w:r>
            <w:r w:rsidR="00147041" w:rsidRPr="00ED022C">
              <w:rPr>
                <w:rFonts w:ascii="Courier New" w:hAnsi="Courier New" w:cs="Courier New"/>
              </w:rPr>
              <w:t xml:space="preserve"> data to be written in x2</w:t>
            </w:r>
          </w:p>
          <w:p w14:paraId="42C88BFE" w14:textId="77777777" w:rsidR="004B3FC6" w:rsidRPr="00ED022C" w:rsidRDefault="00147041">
            <w:pPr>
              <w:pStyle w:val="TableContents"/>
              <w:rPr>
                <w:rFonts w:ascii="Courier New" w:hAnsi="Courier New" w:cs="Courier New"/>
              </w:rPr>
            </w:pPr>
            <w:r w:rsidRPr="00ED022C">
              <w:rPr>
                <w:rFonts w:ascii="Courier New" w:hAnsi="Courier New" w:cs="Courier New"/>
              </w:rPr>
              <w:t xml:space="preserve">  </w:t>
            </w:r>
            <w:proofErr w:type="spellStart"/>
            <w:r w:rsidRPr="00ED022C">
              <w:rPr>
                <w:rFonts w:ascii="Courier New" w:hAnsi="Courier New" w:cs="Courier New"/>
              </w:rPr>
              <w:t>ld</w:t>
            </w:r>
            <w:proofErr w:type="spellEnd"/>
            <w:r w:rsidRPr="00ED022C">
              <w:rPr>
                <w:rFonts w:ascii="Courier New" w:hAnsi="Courier New" w:cs="Courier New"/>
              </w:rPr>
              <w:t xml:space="preserve"> x3, 0(x1)</w:t>
            </w:r>
          </w:p>
          <w:p w14:paraId="42C88BFF" w14:textId="77777777" w:rsidR="004B3FC6" w:rsidRPr="00ED022C" w:rsidRDefault="00147041">
            <w:pPr>
              <w:pStyle w:val="TableContents"/>
              <w:rPr>
                <w:rFonts w:ascii="Courier New" w:hAnsi="Courier New" w:cs="Courier New"/>
              </w:rPr>
            </w:pPr>
            <w:r w:rsidRPr="00ED022C">
              <w:rPr>
                <w:rFonts w:ascii="Courier New" w:hAnsi="Courier New" w:cs="Courier New"/>
              </w:rPr>
              <w:t xml:space="preserve">  </w:t>
            </w:r>
            <w:proofErr w:type="spellStart"/>
            <w:r w:rsidRPr="00ED022C">
              <w:rPr>
                <w:rFonts w:ascii="Courier New" w:hAnsi="Courier New" w:cs="Courier New"/>
              </w:rPr>
              <w:t>sd</w:t>
            </w:r>
            <w:proofErr w:type="spellEnd"/>
            <w:r w:rsidRPr="00ED022C">
              <w:rPr>
                <w:rFonts w:ascii="Courier New" w:hAnsi="Courier New" w:cs="Courier New"/>
              </w:rPr>
              <w:t xml:space="preserve"> x2, 0(x3)</w:t>
            </w:r>
          </w:p>
          <w:p w14:paraId="42C88C00" w14:textId="77777777" w:rsidR="004B3FC6" w:rsidRPr="00ED022C" w:rsidRDefault="00147041">
            <w:pPr>
              <w:pStyle w:val="TableContents"/>
              <w:rPr>
                <w:rFonts w:ascii="Courier New" w:hAnsi="Courier New" w:cs="Courier New"/>
              </w:rPr>
            </w:pPr>
            <w:r w:rsidRPr="00ED022C">
              <w:rPr>
                <w:rFonts w:ascii="Courier New" w:hAnsi="Courier New" w:cs="Courier New"/>
              </w:rPr>
              <w:t xml:space="preserve">  </w:t>
            </w:r>
            <w:proofErr w:type="spellStart"/>
            <w:r w:rsidRPr="00ED022C">
              <w:rPr>
                <w:rFonts w:ascii="Courier New" w:hAnsi="Courier New" w:cs="Courier New"/>
              </w:rPr>
              <w:t>addi</w:t>
            </w:r>
            <w:proofErr w:type="spellEnd"/>
            <w:r w:rsidRPr="00ED022C">
              <w:rPr>
                <w:rFonts w:ascii="Courier New" w:hAnsi="Courier New" w:cs="Courier New"/>
              </w:rPr>
              <w:t xml:space="preserve"> x3, x3, 8</w:t>
            </w:r>
          </w:p>
          <w:p w14:paraId="42C88C01" w14:textId="77777777" w:rsidR="004B3FC6" w:rsidRDefault="00147041">
            <w:pPr>
              <w:pStyle w:val="TableContents"/>
              <w:rPr>
                <w:rFonts w:ascii="DejaVu Sans Mono" w:hAnsi="DejaVu Sans Mono"/>
              </w:rPr>
            </w:pPr>
            <w:r w:rsidRPr="00ED022C">
              <w:rPr>
                <w:rFonts w:ascii="Courier New" w:hAnsi="Courier New" w:cs="Courier New"/>
              </w:rPr>
              <w:t xml:space="preserve">  </w:t>
            </w:r>
            <w:proofErr w:type="spellStart"/>
            <w:r w:rsidRPr="00ED022C">
              <w:rPr>
                <w:rFonts w:ascii="Courier New" w:hAnsi="Courier New" w:cs="Courier New"/>
              </w:rPr>
              <w:t>sd</w:t>
            </w:r>
            <w:proofErr w:type="spellEnd"/>
            <w:r w:rsidRPr="00ED022C">
              <w:rPr>
                <w:rFonts w:ascii="Courier New" w:hAnsi="Courier New" w:cs="Courier New"/>
              </w:rPr>
              <w:t xml:space="preserve"> x3, 0(x1)</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C88C02" w14:textId="2A47FA32" w:rsidR="004B3FC6" w:rsidRPr="00ED022C" w:rsidRDefault="00ED022C">
            <w:pPr>
              <w:pStyle w:val="TableContents"/>
              <w:rPr>
                <w:rFonts w:ascii="Courier New" w:hAnsi="Courier New" w:cs="Courier New"/>
              </w:rPr>
            </w:pPr>
            <w:r w:rsidRPr="00ED022C">
              <w:rPr>
                <w:rFonts w:ascii="Courier New" w:hAnsi="Courier New" w:cs="Courier New"/>
              </w:rPr>
              <w:t>#</w:t>
            </w:r>
            <w:r w:rsidR="00147041" w:rsidRPr="00ED022C">
              <w:rPr>
                <w:rFonts w:ascii="Courier New" w:hAnsi="Courier New" w:cs="Courier New"/>
              </w:rPr>
              <w:t xml:space="preserve"> address of tail pointer in x1</w:t>
            </w:r>
          </w:p>
          <w:p w14:paraId="42C88C03" w14:textId="084BC5D2" w:rsidR="004B3FC6" w:rsidRPr="00ED022C" w:rsidRDefault="00ED022C">
            <w:pPr>
              <w:pStyle w:val="TableContents"/>
              <w:rPr>
                <w:rFonts w:ascii="Courier New" w:hAnsi="Courier New" w:cs="Courier New"/>
              </w:rPr>
            </w:pPr>
            <w:r w:rsidRPr="00ED022C">
              <w:rPr>
                <w:rFonts w:ascii="Courier New" w:hAnsi="Courier New" w:cs="Courier New"/>
              </w:rPr>
              <w:t>#</w:t>
            </w:r>
            <w:r w:rsidR="00147041" w:rsidRPr="00ED022C">
              <w:rPr>
                <w:rFonts w:ascii="Courier New" w:hAnsi="Courier New" w:cs="Courier New"/>
              </w:rPr>
              <w:t xml:space="preserve"> address of head pointer in x2</w:t>
            </w:r>
          </w:p>
          <w:p w14:paraId="42C88C04" w14:textId="77777777" w:rsidR="004B3FC6" w:rsidRPr="00ED022C" w:rsidRDefault="00147041">
            <w:pPr>
              <w:pStyle w:val="TableContents"/>
              <w:rPr>
                <w:rFonts w:ascii="Courier New" w:hAnsi="Courier New" w:cs="Courier New"/>
              </w:rPr>
            </w:pPr>
            <w:r w:rsidRPr="00ED022C">
              <w:rPr>
                <w:rFonts w:ascii="Courier New" w:hAnsi="Courier New" w:cs="Courier New"/>
              </w:rPr>
              <w:t xml:space="preserve">  </w:t>
            </w:r>
            <w:proofErr w:type="spellStart"/>
            <w:r w:rsidRPr="00ED022C">
              <w:rPr>
                <w:rFonts w:ascii="Courier New" w:hAnsi="Courier New" w:cs="Courier New"/>
              </w:rPr>
              <w:t>ld</w:t>
            </w:r>
            <w:proofErr w:type="spellEnd"/>
            <w:r w:rsidRPr="00ED022C">
              <w:rPr>
                <w:rFonts w:ascii="Courier New" w:hAnsi="Courier New" w:cs="Courier New"/>
              </w:rPr>
              <w:t xml:space="preserve"> x3, 0(x2)</w:t>
            </w:r>
          </w:p>
          <w:p w14:paraId="42C88C05" w14:textId="77777777" w:rsidR="004B3FC6" w:rsidRPr="00ED022C" w:rsidRDefault="00147041">
            <w:pPr>
              <w:pStyle w:val="TableContents"/>
              <w:rPr>
                <w:rFonts w:ascii="Courier New" w:hAnsi="Courier New" w:cs="Courier New"/>
              </w:rPr>
            </w:pPr>
            <w:r w:rsidRPr="00ED022C">
              <w:rPr>
                <w:rFonts w:ascii="Courier New" w:hAnsi="Courier New" w:cs="Courier New"/>
              </w:rPr>
              <w:t>spin:</w:t>
            </w:r>
          </w:p>
          <w:p w14:paraId="42C88C06" w14:textId="77777777" w:rsidR="004B3FC6" w:rsidRPr="00ED022C" w:rsidRDefault="00147041">
            <w:pPr>
              <w:pStyle w:val="TableContents"/>
              <w:rPr>
                <w:rFonts w:ascii="Courier New" w:hAnsi="Courier New" w:cs="Courier New"/>
              </w:rPr>
            </w:pPr>
            <w:r w:rsidRPr="00ED022C">
              <w:rPr>
                <w:rFonts w:ascii="Courier New" w:hAnsi="Courier New" w:cs="Courier New"/>
              </w:rPr>
              <w:t xml:space="preserve">  </w:t>
            </w:r>
            <w:proofErr w:type="spellStart"/>
            <w:r w:rsidRPr="00ED022C">
              <w:rPr>
                <w:rFonts w:ascii="Courier New" w:hAnsi="Courier New" w:cs="Courier New"/>
              </w:rPr>
              <w:t>ld</w:t>
            </w:r>
            <w:proofErr w:type="spellEnd"/>
            <w:r w:rsidRPr="00ED022C">
              <w:rPr>
                <w:rFonts w:ascii="Courier New" w:hAnsi="Courier New" w:cs="Courier New"/>
              </w:rPr>
              <w:t xml:space="preserve"> x4, 0(x1)</w:t>
            </w:r>
          </w:p>
          <w:p w14:paraId="42C88C07" w14:textId="77777777" w:rsidR="004B3FC6" w:rsidRPr="00ED022C" w:rsidRDefault="00147041">
            <w:pPr>
              <w:pStyle w:val="TableContents"/>
              <w:rPr>
                <w:rFonts w:ascii="Courier New" w:hAnsi="Courier New" w:cs="Courier New"/>
              </w:rPr>
            </w:pPr>
            <w:r w:rsidRPr="00ED022C">
              <w:rPr>
                <w:rFonts w:ascii="Courier New" w:hAnsi="Courier New" w:cs="Courier New"/>
              </w:rPr>
              <w:t xml:space="preserve">  </w:t>
            </w:r>
            <w:proofErr w:type="spellStart"/>
            <w:r w:rsidRPr="00ED022C">
              <w:rPr>
                <w:rFonts w:ascii="Courier New" w:hAnsi="Courier New" w:cs="Courier New"/>
              </w:rPr>
              <w:t>beq</w:t>
            </w:r>
            <w:proofErr w:type="spellEnd"/>
            <w:r w:rsidRPr="00ED022C">
              <w:rPr>
                <w:rFonts w:ascii="Courier New" w:hAnsi="Courier New" w:cs="Courier New"/>
              </w:rPr>
              <w:t xml:space="preserve"> x3, x4, spin</w:t>
            </w:r>
          </w:p>
          <w:p w14:paraId="42C88C08" w14:textId="77777777" w:rsidR="004B3FC6" w:rsidRPr="00ED022C" w:rsidRDefault="00147041">
            <w:pPr>
              <w:pStyle w:val="TableContents"/>
              <w:rPr>
                <w:rFonts w:ascii="Courier New" w:hAnsi="Courier New" w:cs="Courier New"/>
              </w:rPr>
            </w:pPr>
            <w:r w:rsidRPr="00ED022C">
              <w:rPr>
                <w:rFonts w:ascii="Courier New" w:hAnsi="Courier New" w:cs="Courier New"/>
              </w:rPr>
              <w:t xml:space="preserve">  </w:t>
            </w:r>
            <w:proofErr w:type="spellStart"/>
            <w:r w:rsidRPr="00ED022C">
              <w:rPr>
                <w:rFonts w:ascii="Courier New" w:hAnsi="Courier New" w:cs="Courier New"/>
              </w:rPr>
              <w:t>ld</w:t>
            </w:r>
            <w:proofErr w:type="spellEnd"/>
            <w:r w:rsidRPr="00ED022C">
              <w:rPr>
                <w:rFonts w:ascii="Courier New" w:hAnsi="Courier New" w:cs="Courier New"/>
              </w:rPr>
              <w:t xml:space="preserve"> x5, 0(x3)</w:t>
            </w:r>
          </w:p>
          <w:p w14:paraId="42C88C09" w14:textId="77777777" w:rsidR="004B3FC6" w:rsidRPr="00ED022C" w:rsidRDefault="00147041">
            <w:pPr>
              <w:pStyle w:val="TableContents"/>
              <w:rPr>
                <w:rFonts w:ascii="Courier New" w:hAnsi="Courier New" w:cs="Courier New"/>
              </w:rPr>
            </w:pPr>
            <w:r w:rsidRPr="00ED022C">
              <w:rPr>
                <w:rFonts w:ascii="Courier New" w:hAnsi="Courier New" w:cs="Courier New"/>
              </w:rPr>
              <w:t xml:space="preserve">  </w:t>
            </w:r>
            <w:proofErr w:type="spellStart"/>
            <w:r w:rsidRPr="00ED022C">
              <w:rPr>
                <w:rFonts w:ascii="Courier New" w:hAnsi="Courier New" w:cs="Courier New"/>
              </w:rPr>
              <w:t>addi</w:t>
            </w:r>
            <w:proofErr w:type="spellEnd"/>
            <w:r w:rsidRPr="00ED022C">
              <w:rPr>
                <w:rFonts w:ascii="Courier New" w:hAnsi="Courier New" w:cs="Courier New"/>
              </w:rPr>
              <w:t xml:space="preserve"> x3, x3, 8</w:t>
            </w:r>
          </w:p>
          <w:p w14:paraId="42C88C0A" w14:textId="77777777" w:rsidR="004B3FC6" w:rsidRPr="00ED022C" w:rsidRDefault="00147041">
            <w:pPr>
              <w:pStyle w:val="TableContents"/>
              <w:rPr>
                <w:rFonts w:ascii="Courier New" w:hAnsi="Courier New" w:cs="Courier New"/>
              </w:rPr>
            </w:pPr>
            <w:r w:rsidRPr="00ED022C">
              <w:rPr>
                <w:rFonts w:ascii="Courier New" w:hAnsi="Courier New" w:cs="Courier New"/>
              </w:rPr>
              <w:t xml:space="preserve">  </w:t>
            </w:r>
            <w:proofErr w:type="spellStart"/>
            <w:r w:rsidRPr="00ED022C">
              <w:rPr>
                <w:rFonts w:ascii="Courier New" w:hAnsi="Courier New" w:cs="Courier New"/>
              </w:rPr>
              <w:t>sd</w:t>
            </w:r>
            <w:proofErr w:type="spellEnd"/>
            <w:r w:rsidRPr="00ED022C">
              <w:rPr>
                <w:rFonts w:ascii="Courier New" w:hAnsi="Courier New" w:cs="Courier New"/>
              </w:rPr>
              <w:t xml:space="preserve"> x3, 0(x2)</w:t>
            </w:r>
          </w:p>
          <w:p w14:paraId="42C88C0B" w14:textId="6A2428B8" w:rsidR="004B3FC6" w:rsidRPr="00ED022C" w:rsidRDefault="00ED022C">
            <w:pPr>
              <w:pStyle w:val="TableContents"/>
              <w:rPr>
                <w:rFonts w:ascii="Courier New" w:hAnsi="Courier New" w:cs="Courier New"/>
              </w:rPr>
            </w:pPr>
            <w:r w:rsidRPr="00ED022C">
              <w:rPr>
                <w:rFonts w:ascii="Courier New" w:hAnsi="Courier New" w:cs="Courier New"/>
              </w:rPr>
              <w:t>#</w:t>
            </w:r>
            <w:r w:rsidR="00147041" w:rsidRPr="00ED022C">
              <w:rPr>
                <w:rFonts w:ascii="Courier New" w:hAnsi="Courier New" w:cs="Courier New"/>
              </w:rPr>
              <w:t xml:space="preserve"> then process x5</w:t>
            </w:r>
          </w:p>
        </w:tc>
      </w:tr>
    </w:tbl>
    <w:p w14:paraId="42C88C0D" w14:textId="77777777" w:rsidR="004B3FC6" w:rsidRDefault="004B3FC6">
      <w:pPr>
        <w:pStyle w:val="Standard"/>
        <w:rPr>
          <w:color w:val="000000"/>
        </w:rPr>
      </w:pPr>
    </w:p>
    <w:p w14:paraId="24C37C7D" w14:textId="77777777" w:rsidR="00ED022C" w:rsidRDefault="00147041" w:rsidP="003536AD">
      <w:pPr>
        <w:pStyle w:val="Standard"/>
        <w:rPr>
          <w:rFonts w:ascii="Times New Roman" w:hAnsi="Times New Roman" w:cs="Times New Roman"/>
          <w:color w:val="000000"/>
        </w:rPr>
      </w:pPr>
      <w:r w:rsidRPr="00147041">
        <w:rPr>
          <w:rFonts w:ascii="Times New Roman" w:hAnsi="Times New Roman" w:cs="Times New Roman"/>
          <w:color w:val="000000"/>
        </w:rPr>
        <w:t>This code will be correct if the memory system is sequentially consistent and there is only one producer and one consumer.</w:t>
      </w:r>
    </w:p>
    <w:p w14:paraId="55FE70BA" w14:textId="1D377E64" w:rsidR="00ED022C" w:rsidRDefault="00ED022C" w:rsidP="00ED022C">
      <w:pPr>
        <w:pStyle w:val="Standard"/>
        <w:ind w:left="720"/>
        <w:rPr>
          <w:rFonts w:ascii="Times New Roman" w:hAnsi="Times New Roman" w:cs="Times New Roman"/>
          <w:color w:val="000000"/>
        </w:rPr>
      </w:pPr>
    </w:p>
    <w:p w14:paraId="74F88E9A" w14:textId="7E83A6B3" w:rsidR="00ED022C" w:rsidRDefault="00ED022C" w:rsidP="00ED022C">
      <w:pPr>
        <w:pStyle w:val="Standard"/>
        <w:ind w:left="720"/>
        <w:rPr>
          <w:rFonts w:ascii="Times New Roman" w:hAnsi="Times New Roman" w:cs="Times New Roman"/>
          <w:color w:val="000000"/>
        </w:rPr>
      </w:pPr>
    </w:p>
    <w:p w14:paraId="1B9F0B81" w14:textId="3F890BAF" w:rsidR="00ED022C" w:rsidRDefault="00ED022C" w:rsidP="00ED022C">
      <w:pPr>
        <w:pStyle w:val="Standard"/>
        <w:ind w:left="720"/>
        <w:rPr>
          <w:rFonts w:ascii="Times New Roman" w:hAnsi="Times New Roman" w:cs="Times New Roman"/>
          <w:color w:val="000000"/>
        </w:rPr>
      </w:pPr>
    </w:p>
    <w:p w14:paraId="07921EC8" w14:textId="0BB388D8" w:rsidR="00ED022C" w:rsidRDefault="00ED022C" w:rsidP="00ED022C">
      <w:pPr>
        <w:pStyle w:val="Standard"/>
        <w:ind w:left="720"/>
        <w:rPr>
          <w:rFonts w:ascii="Times New Roman" w:hAnsi="Times New Roman" w:cs="Times New Roman"/>
          <w:color w:val="000000"/>
        </w:rPr>
      </w:pPr>
    </w:p>
    <w:p w14:paraId="01958410" w14:textId="5FF81920" w:rsidR="00ED022C" w:rsidRDefault="00ED022C" w:rsidP="00ED022C">
      <w:pPr>
        <w:pStyle w:val="Standard"/>
        <w:ind w:left="720"/>
        <w:rPr>
          <w:rFonts w:ascii="Times New Roman" w:hAnsi="Times New Roman" w:cs="Times New Roman"/>
          <w:color w:val="000000"/>
        </w:rPr>
      </w:pPr>
    </w:p>
    <w:p w14:paraId="4BE8CD1F" w14:textId="3D12042A" w:rsidR="00ED022C" w:rsidRDefault="00ED022C" w:rsidP="00ED022C">
      <w:pPr>
        <w:pStyle w:val="Standard"/>
        <w:ind w:left="720"/>
        <w:rPr>
          <w:rFonts w:ascii="Times New Roman" w:hAnsi="Times New Roman" w:cs="Times New Roman"/>
          <w:color w:val="000000"/>
        </w:rPr>
      </w:pPr>
    </w:p>
    <w:p w14:paraId="77369A4B" w14:textId="04CA23B0" w:rsidR="00ED022C" w:rsidRDefault="00ED022C" w:rsidP="00ED022C">
      <w:pPr>
        <w:pStyle w:val="Standard"/>
        <w:ind w:left="720"/>
        <w:rPr>
          <w:rFonts w:ascii="Times New Roman" w:hAnsi="Times New Roman" w:cs="Times New Roman"/>
          <w:color w:val="000000"/>
        </w:rPr>
      </w:pPr>
    </w:p>
    <w:p w14:paraId="59C7D4E7" w14:textId="623F8413" w:rsidR="00ED022C" w:rsidRDefault="00ED022C" w:rsidP="00ED022C">
      <w:pPr>
        <w:pStyle w:val="Standard"/>
        <w:ind w:left="720"/>
        <w:rPr>
          <w:rFonts w:ascii="Times New Roman" w:hAnsi="Times New Roman" w:cs="Times New Roman"/>
          <w:color w:val="000000"/>
        </w:rPr>
      </w:pPr>
    </w:p>
    <w:p w14:paraId="39BAA4CB" w14:textId="4850DC0F" w:rsidR="00ED022C" w:rsidRDefault="00ED022C" w:rsidP="00ED022C">
      <w:pPr>
        <w:pStyle w:val="Standard"/>
        <w:ind w:left="720"/>
        <w:rPr>
          <w:rFonts w:ascii="Times New Roman" w:hAnsi="Times New Roman" w:cs="Times New Roman"/>
          <w:color w:val="000000"/>
        </w:rPr>
      </w:pPr>
    </w:p>
    <w:p w14:paraId="6116FCE5" w14:textId="49F0C80A" w:rsidR="00ED022C" w:rsidRDefault="00ED022C" w:rsidP="00ED022C">
      <w:pPr>
        <w:pStyle w:val="Standard"/>
        <w:ind w:left="720"/>
        <w:rPr>
          <w:rFonts w:ascii="Times New Roman" w:hAnsi="Times New Roman" w:cs="Times New Roman"/>
          <w:color w:val="000000"/>
        </w:rPr>
      </w:pPr>
    </w:p>
    <w:p w14:paraId="35370239" w14:textId="1A5D0F57" w:rsidR="00ED022C" w:rsidRDefault="00ED022C" w:rsidP="00ED022C">
      <w:pPr>
        <w:pStyle w:val="Standard"/>
        <w:ind w:left="720"/>
        <w:rPr>
          <w:rFonts w:ascii="Times New Roman" w:hAnsi="Times New Roman" w:cs="Times New Roman"/>
          <w:color w:val="000000"/>
        </w:rPr>
      </w:pPr>
    </w:p>
    <w:p w14:paraId="39BC9B53" w14:textId="77777777" w:rsidR="00ED022C" w:rsidRDefault="00ED022C" w:rsidP="00375CC0">
      <w:pPr>
        <w:pStyle w:val="Standard"/>
        <w:rPr>
          <w:rFonts w:ascii="Times New Roman" w:hAnsi="Times New Roman" w:cs="Times New Roman"/>
          <w:color w:val="000000"/>
        </w:rPr>
      </w:pPr>
    </w:p>
    <w:p w14:paraId="082BA3D1" w14:textId="3D311CCD" w:rsidR="00ED022C" w:rsidRDefault="00ED022C" w:rsidP="00ED022C">
      <w:pPr>
        <w:pStyle w:val="Standard"/>
        <w:numPr>
          <w:ilvl w:val="0"/>
          <w:numId w:val="4"/>
        </w:numPr>
        <w:rPr>
          <w:rFonts w:ascii="Times New Roman" w:hAnsi="Times New Roman" w:cs="Times New Roman"/>
          <w:color w:val="000000"/>
        </w:rPr>
      </w:pPr>
      <w:r w:rsidRPr="00ED022C">
        <w:rPr>
          <w:rFonts w:ascii="Times New Roman" w:hAnsi="Times New Roman" w:cs="Times New Roman"/>
          <w:color w:val="000000"/>
        </w:rPr>
        <w:lastRenderedPageBreak/>
        <w:t>Would this still be correct if we had a relaxed memory model? What problems could occur?</w:t>
      </w:r>
    </w:p>
    <w:p w14:paraId="202AB326" w14:textId="21278802" w:rsidR="00ED022C" w:rsidRDefault="00ED022C" w:rsidP="00ED022C">
      <w:pPr>
        <w:pStyle w:val="Standard"/>
        <w:ind w:left="720"/>
        <w:rPr>
          <w:rFonts w:ascii="Times New Roman" w:hAnsi="Times New Roman" w:cs="Times New Roman"/>
          <w:color w:val="000000"/>
        </w:rPr>
      </w:pPr>
    </w:p>
    <w:p w14:paraId="049967FB" w14:textId="0C36C4F4" w:rsidR="00ED022C" w:rsidRDefault="00ED022C" w:rsidP="00ED022C">
      <w:pPr>
        <w:pStyle w:val="Standard"/>
        <w:ind w:left="720"/>
        <w:rPr>
          <w:rFonts w:ascii="Times New Roman" w:hAnsi="Times New Roman" w:cs="Times New Roman"/>
          <w:color w:val="000000"/>
        </w:rPr>
      </w:pPr>
    </w:p>
    <w:p w14:paraId="2C2E8408" w14:textId="0F8BF403" w:rsidR="00ED022C" w:rsidRDefault="00ED022C" w:rsidP="00ED022C">
      <w:pPr>
        <w:pStyle w:val="Standard"/>
        <w:ind w:left="720"/>
        <w:rPr>
          <w:rFonts w:ascii="Times New Roman" w:hAnsi="Times New Roman" w:cs="Times New Roman"/>
          <w:color w:val="000000"/>
        </w:rPr>
      </w:pPr>
    </w:p>
    <w:p w14:paraId="071CC70C" w14:textId="760CD46C" w:rsidR="00ED022C" w:rsidRDefault="00ED022C" w:rsidP="00ED022C">
      <w:pPr>
        <w:pStyle w:val="Standard"/>
        <w:ind w:left="720"/>
        <w:rPr>
          <w:rFonts w:ascii="Times New Roman" w:hAnsi="Times New Roman" w:cs="Times New Roman"/>
          <w:color w:val="000000"/>
        </w:rPr>
      </w:pPr>
    </w:p>
    <w:p w14:paraId="653E34DC" w14:textId="1E7EBF0E" w:rsidR="00ED022C" w:rsidRDefault="00ED022C" w:rsidP="00ED022C">
      <w:pPr>
        <w:pStyle w:val="Standard"/>
        <w:ind w:left="720"/>
        <w:rPr>
          <w:rFonts w:ascii="Times New Roman" w:hAnsi="Times New Roman" w:cs="Times New Roman"/>
          <w:color w:val="000000"/>
        </w:rPr>
      </w:pPr>
    </w:p>
    <w:p w14:paraId="7F743B79" w14:textId="291A846C" w:rsidR="00ED022C" w:rsidRDefault="00ED022C" w:rsidP="00ED022C">
      <w:pPr>
        <w:pStyle w:val="Standard"/>
        <w:ind w:left="720"/>
        <w:rPr>
          <w:rFonts w:ascii="Times New Roman" w:hAnsi="Times New Roman" w:cs="Times New Roman"/>
          <w:color w:val="000000"/>
        </w:rPr>
      </w:pPr>
    </w:p>
    <w:p w14:paraId="7956F9A0" w14:textId="18B35987" w:rsidR="00ED022C" w:rsidRDefault="00ED022C" w:rsidP="00ED022C">
      <w:pPr>
        <w:pStyle w:val="Standard"/>
        <w:ind w:left="720"/>
        <w:rPr>
          <w:rFonts w:ascii="Times New Roman" w:hAnsi="Times New Roman" w:cs="Times New Roman"/>
          <w:color w:val="000000"/>
        </w:rPr>
      </w:pPr>
    </w:p>
    <w:p w14:paraId="337E40D3" w14:textId="0D899BA6" w:rsidR="00ED022C" w:rsidRDefault="00ED022C" w:rsidP="00ED022C">
      <w:pPr>
        <w:pStyle w:val="Standard"/>
        <w:ind w:left="720"/>
        <w:rPr>
          <w:rFonts w:ascii="Times New Roman" w:hAnsi="Times New Roman" w:cs="Times New Roman"/>
          <w:color w:val="000000"/>
        </w:rPr>
      </w:pPr>
    </w:p>
    <w:p w14:paraId="7324DD3C" w14:textId="68482DE5" w:rsidR="00ED022C" w:rsidRDefault="00ED022C" w:rsidP="00ED022C">
      <w:pPr>
        <w:pStyle w:val="Standard"/>
        <w:ind w:left="720"/>
        <w:rPr>
          <w:rFonts w:ascii="Times New Roman" w:hAnsi="Times New Roman" w:cs="Times New Roman"/>
          <w:color w:val="000000"/>
        </w:rPr>
      </w:pPr>
    </w:p>
    <w:p w14:paraId="3415A7FF" w14:textId="3DDABA81" w:rsidR="00ED022C" w:rsidRDefault="00ED022C" w:rsidP="00ED022C">
      <w:pPr>
        <w:pStyle w:val="Standard"/>
        <w:ind w:left="720"/>
        <w:rPr>
          <w:rFonts w:ascii="Times New Roman" w:hAnsi="Times New Roman" w:cs="Times New Roman"/>
          <w:color w:val="000000"/>
        </w:rPr>
      </w:pPr>
    </w:p>
    <w:p w14:paraId="0B31AAAD" w14:textId="0B6D7116" w:rsidR="00ED022C" w:rsidRDefault="00ED022C" w:rsidP="00ED022C">
      <w:pPr>
        <w:pStyle w:val="Standard"/>
        <w:ind w:left="720"/>
        <w:rPr>
          <w:rFonts w:ascii="Times New Roman" w:hAnsi="Times New Roman" w:cs="Times New Roman"/>
          <w:color w:val="000000"/>
        </w:rPr>
      </w:pPr>
    </w:p>
    <w:p w14:paraId="0098225A" w14:textId="676A8380" w:rsidR="00ED022C" w:rsidRDefault="00ED022C" w:rsidP="00ED022C">
      <w:pPr>
        <w:pStyle w:val="Standard"/>
        <w:ind w:left="720"/>
        <w:rPr>
          <w:rFonts w:ascii="Times New Roman" w:hAnsi="Times New Roman" w:cs="Times New Roman"/>
          <w:color w:val="000000"/>
        </w:rPr>
      </w:pPr>
    </w:p>
    <w:p w14:paraId="7C43B72A" w14:textId="4CD6C09E" w:rsidR="00ED022C" w:rsidRDefault="00ED022C" w:rsidP="00ED022C">
      <w:pPr>
        <w:pStyle w:val="Standard"/>
        <w:ind w:left="720"/>
        <w:rPr>
          <w:rFonts w:ascii="Times New Roman" w:hAnsi="Times New Roman" w:cs="Times New Roman"/>
          <w:color w:val="000000"/>
        </w:rPr>
      </w:pPr>
    </w:p>
    <w:p w14:paraId="65A838B3" w14:textId="019419ED" w:rsidR="00ED022C" w:rsidRDefault="00ED022C" w:rsidP="00ED022C">
      <w:pPr>
        <w:pStyle w:val="Standard"/>
        <w:ind w:left="720"/>
        <w:rPr>
          <w:rFonts w:ascii="Times New Roman" w:hAnsi="Times New Roman" w:cs="Times New Roman"/>
          <w:color w:val="000000"/>
        </w:rPr>
      </w:pPr>
    </w:p>
    <w:p w14:paraId="29B345FB" w14:textId="5D908074" w:rsidR="00ED022C" w:rsidRDefault="00ED022C" w:rsidP="00ED022C">
      <w:pPr>
        <w:pStyle w:val="Standard"/>
        <w:ind w:left="720"/>
        <w:rPr>
          <w:rFonts w:ascii="Times New Roman" w:hAnsi="Times New Roman" w:cs="Times New Roman"/>
          <w:color w:val="000000"/>
        </w:rPr>
      </w:pPr>
    </w:p>
    <w:p w14:paraId="0B9CD86B" w14:textId="1B273CD1" w:rsidR="00ED022C" w:rsidRDefault="00ED022C" w:rsidP="00ED022C">
      <w:pPr>
        <w:pStyle w:val="Standard"/>
        <w:ind w:left="720"/>
        <w:rPr>
          <w:rFonts w:ascii="Times New Roman" w:hAnsi="Times New Roman" w:cs="Times New Roman"/>
          <w:color w:val="000000"/>
        </w:rPr>
      </w:pPr>
    </w:p>
    <w:p w14:paraId="4B54DD64" w14:textId="11BE1967" w:rsidR="00ED022C" w:rsidRDefault="00ED022C" w:rsidP="00ED022C">
      <w:pPr>
        <w:pStyle w:val="Standard"/>
        <w:ind w:left="720"/>
        <w:rPr>
          <w:rFonts w:ascii="Times New Roman" w:hAnsi="Times New Roman" w:cs="Times New Roman"/>
          <w:color w:val="000000"/>
        </w:rPr>
      </w:pPr>
    </w:p>
    <w:p w14:paraId="44E13040" w14:textId="0E04EB0F" w:rsidR="00ED022C" w:rsidRDefault="00ED022C" w:rsidP="00ED022C">
      <w:pPr>
        <w:pStyle w:val="Standard"/>
        <w:ind w:left="720"/>
        <w:rPr>
          <w:rFonts w:ascii="Times New Roman" w:hAnsi="Times New Roman" w:cs="Times New Roman"/>
          <w:color w:val="000000"/>
        </w:rPr>
      </w:pPr>
    </w:p>
    <w:p w14:paraId="6DBA4FD3" w14:textId="1F954665" w:rsidR="00ED022C" w:rsidRDefault="00ED022C" w:rsidP="00ED022C">
      <w:pPr>
        <w:pStyle w:val="Standard"/>
        <w:ind w:left="720"/>
        <w:rPr>
          <w:rFonts w:ascii="Times New Roman" w:hAnsi="Times New Roman" w:cs="Times New Roman"/>
          <w:color w:val="000000"/>
        </w:rPr>
      </w:pPr>
    </w:p>
    <w:p w14:paraId="3CBA442B" w14:textId="50D5F74B" w:rsidR="00ED022C" w:rsidRDefault="00ED022C" w:rsidP="00ED022C">
      <w:pPr>
        <w:pStyle w:val="Standard"/>
        <w:ind w:left="720"/>
        <w:rPr>
          <w:rFonts w:ascii="Times New Roman" w:hAnsi="Times New Roman" w:cs="Times New Roman"/>
          <w:color w:val="000000"/>
        </w:rPr>
      </w:pPr>
    </w:p>
    <w:p w14:paraId="3B7CD1A3" w14:textId="3E832871" w:rsidR="00ED022C" w:rsidRDefault="00ED022C" w:rsidP="00ED022C">
      <w:pPr>
        <w:pStyle w:val="Standard"/>
        <w:ind w:left="720"/>
        <w:rPr>
          <w:rFonts w:ascii="Times New Roman" w:hAnsi="Times New Roman" w:cs="Times New Roman"/>
          <w:color w:val="000000"/>
        </w:rPr>
      </w:pPr>
    </w:p>
    <w:p w14:paraId="48B342CE" w14:textId="77777777" w:rsidR="00ED022C" w:rsidRDefault="00ED022C" w:rsidP="00ED022C">
      <w:pPr>
        <w:pStyle w:val="Standard"/>
        <w:ind w:left="720"/>
        <w:rPr>
          <w:rFonts w:ascii="Times New Roman" w:hAnsi="Times New Roman" w:cs="Times New Roman"/>
          <w:color w:val="000000"/>
        </w:rPr>
      </w:pPr>
    </w:p>
    <w:p w14:paraId="38B11D52" w14:textId="11CAB9FF" w:rsidR="00ED022C" w:rsidRPr="00ED022C" w:rsidRDefault="00ED022C" w:rsidP="00ED022C">
      <w:pPr>
        <w:pStyle w:val="Standard"/>
        <w:numPr>
          <w:ilvl w:val="0"/>
          <w:numId w:val="4"/>
        </w:numPr>
        <w:rPr>
          <w:rFonts w:ascii="Times New Roman" w:hAnsi="Times New Roman" w:cs="Times New Roman"/>
          <w:color w:val="000000"/>
        </w:rPr>
      </w:pPr>
      <w:r>
        <w:rPr>
          <w:rFonts w:ascii="Times New Roman" w:hAnsi="Times New Roman" w:cs="Times New Roman"/>
        </w:rPr>
        <w:t xml:space="preserve">What </w:t>
      </w:r>
      <w:r w:rsidRPr="00ED022C">
        <w:rPr>
          <w:rFonts w:ascii="Times New Roman" w:hAnsi="Times New Roman" w:cs="Times New Roman"/>
        </w:rPr>
        <w:t>is the minimum set of fence instructions that need</w:t>
      </w:r>
      <w:r w:rsidR="00F66AD3">
        <w:rPr>
          <w:rFonts w:ascii="Times New Roman" w:hAnsi="Times New Roman" w:cs="Times New Roman"/>
        </w:rPr>
        <w:t>s</w:t>
      </w:r>
      <w:r w:rsidRPr="00ED022C">
        <w:rPr>
          <w:rFonts w:ascii="Times New Roman" w:hAnsi="Times New Roman" w:cs="Times New Roman"/>
        </w:rPr>
        <w:t xml:space="preserve"> to be added to make these programs work with a relaxed memory model</w:t>
      </w:r>
      <w:r w:rsidR="00F66AD3">
        <w:rPr>
          <w:rFonts w:ascii="Times New Roman" w:hAnsi="Times New Roman" w:cs="Times New Roman"/>
        </w:rPr>
        <w:t>?</w:t>
      </w:r>
    </w:p>
    <w:p w14:paraId="42C88C24" w14:textId="77777777" w:rsidR="004B3FC6" w:rsidRPr="00ED022C" w:rsidRDefault="004B3FC6" w:rsidP="00F66AD3">
      <w:pPr>
        <w:pStyle w:val="Standard"/>
        <w:ind w:left="720"/>
        <w:rPr>
          <w:rFonts w:ascii="Times New Roman" w:hAnsi="Times New Roman" w:cs="Times New Roman"/>
        </w:rPr>
      </w:pPr>
    </w:p>
    <w:p w14:paraId="42C88C25" w14:textId="77777777" w:rsidR="004B3FC6" w:rsidRPr="00ED022C" w:rsidRDefault="004B3FC6" w:rsidP="00F66AD3">
      <w:pPr>
        <w:pStyle w:val="Standard"/>
        <w:ind w:left="720"/>
        <w:rPr>
          <w:rFonts w:ascii="Times New Roman" w:hAnsi="Times New Roman" w:cs="Times New Roman"/>
        </w:rPr>
      </w:pPr>
    </w:p>
    <w:p w14:paraId="42C88C2A" w14:textId="4D35F66D" w:rsidR="004B3FC6" w:rsidRPr="00F66AD3" w:rsidRDefault="00F66AD3" w:rsidP="00206C1B">
      <w:pPr>
        <w:pStyle w:val="Standard"/>
        <w:pageBreakBefore/>
        <w:numPr>
          <w:ilvl w:val="0"/>
          <w:numId w:val="4"/>
        </w:numPr>
        <w:rPr>
          <w:rFonts w:ascii="Times New Roman" w:hAnsi="Times New Roman" w:cs="Times New Roman"/>
        </w:rPr>
      </w:pPr>
      <w:r w:rsidRPr="00F66AD3">
        <w:rPr>
          <w:rFonts w:ascii="Times New Roman" w:hAnsi="Times New Roman" w:cs="Times New Roman"/>
        </w:rPr>
        <w:lastRenderedPageBreak/>
        <w:t>N</w:t>
      </w:r>
      <w:r w:rsidR="00147041" w:rsidRPr="00F66AD3">
        <w:rPr>
          <w:rFonts w:ascii="Times New Roman" w:hAnsi="Times New Roman" w:cs="Times New Roman"/>
        </w:rPr>
        <w:t xml:space="preserve">ow assume we have multiple producers sharing the same queue. We want to rewrite the producer code to make it thread safe. Assume we no longer </w:t>
      </w:r>
      <w:r w:rsidRPr="00F66AD3">
        <w:rPr>
          <w:rFonts w:ascii="Times New Roman" w:hAnsi="Times New Roman" w:cs="Times New Roman"/>
        </w:rPr>
        <w:t>have to</w:t>
      </w:r>
      <w:r w:rsidR="00147041" w:rsidRPr="00F66AD3">
        <w:rPr>
          <w:rFonts w:ascii="Times New Roman" w:hAnsi="Times New Roman" w:cs="Times New Roman"/>
        </w:rPr>
        <w:t xml:space="preserve"> worry about the order of storing to the queue vs. storing the tail pointer.</w:t>
      </w:r>
      <w:r>
        <w:rPr>
          <w:rFonts w:ascii="Times New Roman" w:hAnsi="Times New Roman" w:cs="Times New Roman"/>
        </w:rPr>
        <w:br/>
      </w:r>
      <w:r>
        <w:rPr>
          <w:rFonts w:ascii="Times New Roman" w:hAnsi="Times New Roman" w:cs="Times New Roman"/>
        </w:rPr>
        <w:br/>
      </w:r>
      <w:r w:rsidR="00147041" w:rsidRPr="00F66AD3">
        <w:rPr>
          <w:rFonts w:ascii="Times New Roman" w:hAnsi="Times New Roman" w:cs="Times New Roman"/>
        </w:rPr>
        <w:t>We can use an atomic fetch-and-add, a compare-and-swap, or a test-and-set instruction as our synchronization primitive. Write the producer code using each of these. Assume as before that register x1 contains the address of the tail pointer and register x2 contains the data to be stored. Pseudocode for these primitives is shown below.</w:t>
      </w:r>
    </w:p>
    <w:p w14:paraId="42C88C2B" w14:textId="77777777" w:rsidR="004B3FC6" w:rsidRDefault="004B3FC6">
      <w:pPr>
        <w:pStyle w:val="Standard"/>
        <w:rPr>
          <w:color w:val="000000"/>
        </w:rPr>
      </w:pPr>
    </w:p>
    <w:tbl>
      <w:tblPr>
        <w:tblW w:w="9972" w:type="dxa"/>
        <w:tblLayout w:type="fixed"/>
        <w:tblCellMar>
          <w:left w:w="10" w:type="dxa"/>
          <w:right w:w="10" w:type="dxa"/>
        </w:tblCellMar>
        <w:tblLook w:val="04A0" w:firstRow="1" w:lastRow="0" w:firstColumn="1" w:lastColumn="0" w:noHBand="0" w:noVBand="1"/>
      </w:tblPr>
      <w:tblGrid>
        <w:gridCol w:w="3324"/>
        <w:gridCol w:w="3324"/>
        <w:gridCol w:w="3324"/>
      </w:tblGrid>
      <w:tr w:rsidR="004B3FC6" w14:paraId="42C88C2F" w14:textId="77777777">
        <w:tc>
          <w:tcPr>
            <w:tcW w:w="3324" w:type="dxa"/>
            <w:tcBorders>
              <w:top w:val="single" w:sz="2" w:space="0" w:color="000000"/>
              <w:left w:val="single" w:sz="2" w:space="0" w:color="000000"/>
            </w:tcBorders>
            <w:tcMar>
              <w:top w:w="55" w:type="dxa"/>
              <w:left w:w="55" w:type="dxa"/>
              <w:bottom w:w="55" w:type="dxa"/>
              <w:right w:w="55" w:type="dxa"/>
            </w:tcMar>
          </w:tcPr>
          <w:p w14:paraId="42C88C2C" w14:textId="00C385BB" w:rsidR="004B3FC6" w:rsidRPr="00F66AD3" w:rsidRDefault="00147041">
            <w:pPr>
              <w:pStyle w:val="Standard"/>
              <w:rPr>
                <w:rFonts w:ascii="Courier New" w:hAnsi="Courier New" w:cs="Courier New"/>
                <w:color w:val="000000"/>
                <w:sz w:val="22"/>
                <w:szCs w:val="22"/>
              </w:rPr>
            </w:pPr>
            <w:proofErr w:type="spellStart"/>
            <w:r w:rsidRPr="00F66AD3">
              <w:rPr>
                <w:rFonts w:ascii="Courier New" w:hAnsi="Courier New" w:cs="Courier New"/>
                <w:color w:val="000000"/>
                <w:sz w:val="22"/>
                <w:szCs w:val="22"/>
              </w:rPr>
              <w:t>amoadd</w:t>
            </w:r>
            <w:proofErr w:type="spellEnd"/>
            <w:r w:rsidRPr="00F66AD3">
              <w:rPr>
                <w:rFonts w:ascii="Courier New" w:hAnsi="Courier New" w:cs="Courier New"/>
                <w:color w:val="000000"/>
                <w:sz w:val="22"/>
                <w:szCs w:val="22"/>
              </w:rPr>
              <w:t xml:space="preserve"> </w:t>
            </w:r>
            <w:proofErr w:type="spellStart"/>
            <w:r w:rsidRPr="00F66AD3">
              <w:rPr>
                <w:rFonts w:ascii="Courier New" w:hAnsi="Courier New" w:cs="Courier New"/>
                <w:color w:val="000000"/>
                <w:sz w:val="22"/>
                <w:szCs w:val="22"/>
              </w:rPr>
              <w:t>rd</w:t>
            </w:r>
            <w:proofErr w:type="spellEnd"/>
            <w:r w:rsidRPr="00F66AD3">
              <w:rPr>
                <w:rFonts w:ascii="Courier New" w:hAnsi="Courier New" w:cs="Courier New"/>
                <w:color w:val="000000"/>
                <w:sz w:val="22"/>
                <w:szCs w:val="22"/>
              </w:rPr>
              <w:t>, rs1, (rs2)</w:t>
            </w:r>
          </w:p>
        </w:tc>
        <w:tc>
          <w:tcPr>
            <w:tcW w:w="3324" w:type="dxa"/>
            <w:tcBorders>
              <w:top w:val="single" w:sz="2" w:space="0" w:color="000000"/>
              <w:left w:val="single" w:sz="2" w:space="0" w:color="000000"/>
            </w:tcBorders>
            <w:tcMar>
              <w:top w:w="55" w:type="dxa"/>
              <w:left w:w="55" w:type="dxa"/>
              <w:bottom w:w="55" w:type="dxa"/>
              <w:right w:w="55" w:type="dxa"/>
            </w:tcMar>
          </w:tcPr>
          <w:p w14:paraId="42C88C2D" w14:textId="67EE0C0E" w:rsidR="004B3FC6" w:rsidRPr="00F66AD3" w:rsidRDefault="00147041">
            <w:pPr>
              <w:pStyle w:val="TableContents"/>
              <w:rPr>
                <w:rFonts w:ascii="Courier New" w:hAnsi="Courier New" w:cs="Courier New"/>
                <w:sz w:val="22"/>
                <w:szCs w:val="22"/>
              </w:rPr>
            </w:pPr>
            <w:proofErr w:type="spellStart"/>
            <w:r w:rsidRPr="00F66AD3">
              <w:rPr>
                <w:rFonts w:ascii="Courier New" w:hAnsi="Courier New" w:cs="Courier New"/>
                <w:sz w:val="22"/>
                <w:szCs w:val="22"/>
              </w:rPr>
              <w:t>cas</w:t>
            </w:r>
            <w:proofErr w:type="spellEnd"/>
            <w:r w:rsidRPr="00F66AD3">
              <w:rPr>
                <w:rFonts w:ascii="Courier New" w:hAnsi="Courier New" w:cs="Courier New"/>
                <w:sz w:val="22"/>
                <w:szCs w:val="22"/>
              </w:rPr>
              <w:t xml:space="preserve"> </w:t>
            </w:r>
            <w:proofErr w:type="spellStart"/>
            <w:r w:rsidRPr="00F66AD3">
              <w:rPr>
                <w:rFonts w:ascii="Courier New" w:hAnsi="Courier New" w:cs="Courier New"/>
                <w:sz w:val="22"/>
                <w:szCs w:val="22"/>
              </w:rPr>
              <w:t>rd</w:t>
            </w:r>
            <w:proofErr w:type="spellEnd"/>
            <w:r w:rsidRPr="00F66AD3">
              <w:rPr>
                <w:rFonts w:ascii="Courier New" w:hAnsi="Courier New" w:cs="Courier New"/>
                <w:sz w:val="22"/>
                <w:szCs w:val="22"/>
              </w:rPr>
              <w:t>, rs1, rs2, (rs3)</w:t>
            </w:r>
          </w:p>
        </w:tc>
        <w:tc>
          <w:tcPr>
            <w:tcW w:w="3324" w:type="dxa"/>
            <w:tcBorders>
              <w:top w:val="single" w:sz="2" w:space="0" w:color="000000"/>
              <w:left w:val="single" w:sz="2" w:space="0" w:color="000000"/>
              <w:right w:val="single" w:sz="2" w:space="0" w:color="000000"/>
            </w:tcBorders>
            <w:tcMar>
              <w:top w:w="55" w:type="dxa"/>
              <w:left w:w="55" w:type="dxa"/>
              <w:bottom w:w="55" w:type="dxa"/>
              <w:right w:w="55" w:type="dxa"/>
            </w:tcMar>
          </w:tcPr>
          <w:p w14:paraId="42C88C2E" w14:textId="77777777" w:rsidR="004B3FC6" w:rsidRPr="00F66AD3" w:rsidRDefault="00147041">
            <w:pPr>
              <w:pStyle w:val="TableContents"/>
              <w:rPr>
                <w:rFonts w:ascii="Courier New" w:hAnsi="Courier New" w:cs="Courier New"/>
                <w:sz w:val="22"/>
                <w:szCs w:val="22"/>
              </w:rPr>
            </w:pPr>
            <w:proofErr w:type="spellStart"/>
            <w:r w:rsidRPr="00F66AD3">
              <w:rPr>
                <w:rFonts w:ascii="Courier New" w:hAnsi="Courier New" w:cs="Courier New"/>
                <w:sz w:val="22"/>
                <w:szCs w:val="22"/>
              </w:rPr>
              <w:t>ts</w:t>
            </w:r>
            <w:proofErr w:type="spellEnd"/>
            <w:r w:rsidRPr="00F66AD3">
              <w:rPr>
                <w:rFonts w:ascii="Courier New" w:hAnsi="Courier New" w:cs="Courier New"/>
                <w:sz w:val="22"/>
                <w:szCs w:val="22"/>
              </w:rPr>
              <w:t xml:space="preserve"> </w:t>
            </w:r>
            <w:proofErr w:type="spellStart"/>
            <w:r w:rsidRPr="00F66AD3">
              <w:rPr>
                <w:rFonts w:ascii="Courier New" w:hAnsi="Courier New" w:cs="Courier New"/>
                <w:sz w:val="22"/>
                <w:szCs w:val="22"/>
              </w:rPr>
              <w:t>rd</w:t>
            </w:r>
            <w:proofErr w:type="spellEnd"/>
            <w:r w:rsidRPr="00F66AD3">
              <w:rPr>
                <w:rFonts w:ascii="Courier New" w:hAnsi="Courier New" w:cs="Courier New"/>
                <w:sz w:val="22"/>
                <w:szCs w:val="22"/>
              </w:rPr>
              <w:t>, (</w:t>
            </w:r>
            <w:proofErr w:type="spellStart"/>
            <w:r w:rsidRPr="00F66AD3">
              <w:rPr>
                <w:rFonts w:ascii="Courier New" w:hAnsi="Courier New" w:cs="Courier New"/>
                <w:sz w:val="22"/>
                <w:szCs w:val="22"/>
              </w:rPr>
              <w:t>rs</w:t>
            </w:r>
            <w:proofErr w:type="spellEnd"/>
            <w:r w:rsidRPr="00F66AD3">
              <w:rPr>
                <w:rFonts w:ascii="Courier New" w:hAnsi="Courier New" w:cs="Courier New"/>
                <w:sz w:val="22"/>
                <w:szCs w:val="22"/>
              </w:rPr>
              <w:t>)</w:t>
            </w:r>
          </w:p>
        </w:tc>
      </w:tr>
      <w:tr w:rsidR="004B3FC6" w14:paraId="42C88C39" w14:textId="77777777">
        <w:tc>
          <w:tcPr>
            <w:tcW w:w="3324" w:type="dxa"/>
            <w:tcBorders>
              <w:left w:val="single" w:sz="2" w:space="0" w:color="000000"/>
              <w:bottom w:val="single" w:sz="2" w:space="0" w:color="000000"/>
            </w:tcBorders>
            <w:tcMar>
              <w:top w:w="55" w:type="dxa"/>
              <w:left w:w="55" w:type="dxa"/>
              <w:bottom w:w="55" w:type="dxa"/>
              <w:right w:w="55" w:type="dxa"/>
            </w:tcMar>
          </w:tcPr>
          <w:p w14:paraId="42C88C30" w14:textId="77777777" w:rsidR="004B3FC6" w:rsidRPr="00F66AD3" w:rsidRDefault="00147041">
            <w:pPr>
              <w:pStyle w:val="Standard"/>
              <w:rPr>
                <w:rFonts w:ascii="Courier New" w:hAnsi="Courier New" w:cs="Courier New"/>
                <w:color w:val="000000"/>
                <w:sz w:val="22"/>
                <w:szCs w:val="22"/>
              </w:rPr>
            </w:pPr>
            <w:proofErr w:type="spellStart"/>
            <w:r w:rsidRPr="00F66AD3">
              <w:rPr>
                <w:rFonts w:ascii="Courier New" w:hAnsi="Courier New" w:cs="Courier New"/>
                <w:color w:val="000000"/>
                <w:sz w:val="22"/>
                <w:szCs w:val="22"/>
              </w:rPr>
              <w:t>rd</w:t>
            </w:r>
            <w:proofErr w:type="spellEnd"/>
            <w:r w:rsidRPr="00F66AD3">
              <w:rPr>
                <w:rFonts w:ascii="Courier New" w:hAnsi="Courier New" w:cs="Courier New"/>
                <w:color w:val="000000"/>
                <w:sz w:val="22"/>
                <w:szCs w:val="22"/>
              </w:rPr>
              <w:t xml:space="preserve"> &lt;= M[rs2]</w:t>
            </w:r>
          </w:p>
          <w:p w14:paraId="42C88C31" w14:textId="77777777" w:rsidR="004B3FC6" w:rsidRPr="00F66AD3" w:rsidRDefault="00147041">
            <w:pPr>
              <w:pStyle w:val="Standard"/>
              <w:rPr>
                <w:rFonts w:ascii="Courier New" w:hAnsi="Courier New" w:cs="Courier New"/>
                <w:color w:val="000000"/>
                <w:sz w:val="22"/>
                <w:szCs w:val="22"/>
              </w:rPr>
            </w:pPr>
            <w:r w:rsidRPr="00F66AD3">
              <w:rPr>
                <w:rFonts w:ascii="Courier New" w:hAnsi="Courier New" w:cs="Courier New"/>
                <w:color w:val="000000"/>
                <w:sz w:val="22"/>
                <w:szCs w:val="22"/>
              </w:rPr>
              <w:t xml:space="preserve">M[rs2] &lt;= </w:t>
            </w:r>
            <w:proofErr w:type="spellStart"/>
            <w:r w:rsidRPr="00F66AD3">
              <w:rPr>
                <w:rFonts w:ascii="Courier New" w:hAnsi="Courier New" w:cs="Courier New"/>
                <w:color w:val="000000"/>
                <w:sz w:val="22"/>
                <w:szCs w:val="22"/>
              </w:rPr>
              <w:t>rd</w:t>
            </w:r>
            <w:proofErr w:type="spellEnd"/>
            <w:r w:rsidRPr="00F66AD3">
              <w:rPr>
                <w:rFonts w:ascii="Courier New" w:hAnsi="Courier New" w:cs="Courier New"/>
                <w:color w:val="000000"/>
                <w:sz w:val="22"/>
                <w:szCs w:val="22"/>
              </w:rPr>
              <w:t xml:space="preserve"> + rs1</w:t>
            </w:r>
          </w:p>
        </w:tc>
        <w:tc>
          <w:tcPr>
            <w:tcW w:w="3324" w:type="dxa"/>
            <w:tcBorders>
              <w:left w:val="single" w:sz="2" w:space="0" w:color="000000"/>
              <w:bottom w:val="single" w:sz="2" w:space="0" w:color="000000"/>
            </w:tcBorders>
            <w:tcMar>
              <w:top w:w="55" w:type="dxa"/>
              <w:left w:w="55" w:type="dxa"/>
              <w:bottom w:w="55" w:type="dxa"/>
              <w:right w:w="55" w:type="dxa"/>
            </w:tcMar>
          </w:tcPr>
          <w:p w14:paraId="42C88C32" w14:textId="77777777" w:rsidR="004B3FC6" w:rsidRPr="00F66AD3" w:rsidRDefault="00147041">
            <w:pPr>
              <w:pStyle w:val="TableContents"/>
              <w:rPr>
                <w:rFonts w:ascii="Courier New" w:hAnsi="Courier New" w:cs="Courier New"/>
                <w:sz w:val="22"/>
                <w:szCs w:val="22"/>
              </w:rPr>
            </w:pPr>
            <w:r w:rsidRPr="00F66AD3">
              <w:rPr>
                <w:rFonts w:ascii="Courier New" w:hAnsi="Courier New" w:cs="Courier New"/>
                <w:sz w:val="22"/>
                <w:szCs w:val="22"/>
              </w:rPr>
              <w:t>if (rs1 == M[rs3])</w:t>
            </w:r>
          </w:p>
          <w:p w14:paraId="42C88C33" w14:textId="77777777" w:rsidR="004B3FC6" w:rsidRPr="00F66AD3" w:rsidRDefault="00147041">
            <w:pPr>
              <w:pStyle w:val="TableContents"/>
              <w:rPr>
                <w:rFonts w:ascii="Courier New" w:hAnsi="Courier New" w:cs="Courier New"/>
                <w:sz w:val="22"/>
                <w:szCs w:val="22"/>
              </w:rPr>
            </w:pPr>
            <w:r w:rsidRPr="00F66AD3">
              <w:rPr>
                <w:rFonts w:ascii="Courier New" w:hAnsi="Courier New" w:cs="Courier New"/>
                <w:sz w:val="22"/>
                <w:szCs w:val="22"/>
              </w:rPr>
              <w:tab/>
              <w:t>M[rs3] &lt;= rs2</w:t>
            </w:r>
          </w:p>
          <w:p w14:paraId="42C88C34" w14:textId="77777777" w:rsidR="004B3FC6" w:rsidRPr="00F66AD3" w:rsidRDefault="00147041">
            <w:pPr>
              <w:pStyle w:val="TableContents"/>
              <w:rPr>
                <w:rFonts w:ascii="Courier New" w:hAnsi="Courier New" w:cs="Courier New"/>
                <w:sz w:val="22"/>
                <w:szCs w:val="22"/>
              </w:rPr>
            </w:pPr>
            <w:r w:rsidRPr="00F66AD3">
              <w:rPr>
                <w:rFonts w:ascii="Courier New" w:hAnsi="Courier New" w:cs="Courier New"/>
                <w:sz w:val="22"/>
                <w:szCs w:val="22"/>
              </w:rPr>
              <w:tab/>
            </w:r>
            <w:proofErr w:type="spellStart"/>
            <w:r w:rsidRPr="00F66AD3">
              <w:rPr>
                <w:rFonts w:ascii="Courier New" w:hAnsi="Courier New" w:cs="Courier New"/>
                <w:sz w:val="22"/>
                <w:szCs w:val="22"/>
              </w:rPr>
              <w:t>rd</w:t>
            </w:r>
            <w:proofErr w:type="spellEnd"/>
            <w:r w:rsidRPr="00F66AD3">
              <w:rPr>
                <w:rFonts w:ascii="Courier New" w:hAnsi="Courier New" w:cs="Courier New"/>
                <w:sz w:val="22"/>
                <w:szCs w:val="22"/>
              </w:rPr>
              <w:t xml:space="preserve"> &lt;= 1</w:t>
            </w:r>
          </w:p>
          <w:p w14:paraId="42C88C35" w14:textId="77777777" w:rsidR="004B3FC6" w:rsidRPr="00F66AD3" w:rsidRDefault="00147041">
            <w:pPr>
              <w:pStyle w:val="TableContents"/>
              <w:rPr>
                <w:rFonts w:ascii="Courier New" w:hAnsi="Courier New" w:cs="Courier New"/>
                <w:sz w:val="22"/>
                <w:szCs w:val="22"/>
              </w:rPr>
            </w:pPr>
            <w:r w:rsidRPr="00F66AD3">
              <w:rPr>
                <w:rFonts w:ascii="Courier New" w:hAnsi="Courier New" w:cs="Courier New"/>
                <w:sz w:val="22"/>
                <w:szCs w:val="22"/>
              </w:rPr>
              <w:t>else</w:t>
            </w:r>
          </w:p>
          <w:p w14:paraId="42C88C36" w14:textId="77777777" w:rsidR="004B3FC6" w:rsidRPr="00F66AD3" w:rsidRDefault="00147041">
            <w:pPr>
              <w:pStyle w:val="TableContents"/>
              <w:rPr>
                <w:rFonts w:ascii="Courier New" w:hAnsi="Courier New" w:cs="Courier New"/>
                <w:sz w:val="22"/>
                <w:szCs w:val="22"/>
              </w:rPr>
            </w:pPr>
            <w:r w:rsidRPr="00F66AD3">
              <w:rPr>
                <w:rFonts w:ascii="Courier New" w:hAnsi="Courier New" w:cs="Courier New"/>
                <w:sz w:val="22"/>
                <w:szCs w:val="22"/>
              </w:rPr>
              <w:tab/>
            </w:r>
            <w:proofErr w:type="spellStart"/>
            <w:r w:rsidRPr="00F66AD3">
              <w:rPr>
                <w:rFonts w:ascii="Courier New" w:hAnsi="Courier New" w:cs="Courier New"/>
                <w:sz w:val="22"/>
                <w:szCs w:val="22"/>
              </w:rPr>
              <w:t>rd</w:t>
            </w:r>
            <w:proofErr w:type="spellEnd"/>
            <w:r w:rsidRPr="00F66AD3">
              <w:rPr>
                <w:rFonts w:ascii="Courier New" w:hAnsi="Courier New" w:cs="Courier New"/>
                <w:sz w:val="22"/>
                <w:szCs w:val="22"/>
              </w:rPr>
              <w:t xml:space="preserve"> &lt;= 0</w:t>
            </w:r>
          </w:p>
        </w:tc>
        <w:tc>
          <w:tcPr>
            <w:tcW w:w="332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C88C37" w14:textId="77777777" w:rsidR="004B3FC6" w:rsidRPr="00F66AD3" w:rsidRDefault="00147041">
            <w:pPr>
              <w:pStyle w:val="TableContents"/>
              <w:rPr>
                <w:rFonts w:ascii="Courier New" w:hAnsi="Courier New" w:cs="Courier New"/>
                <w:sz w:val="22"/>
                <w:szCs w:val="22"/>
              </w:rPr>
            </w:pPr>
            <w:proofErr w:type="spellStart"/>
            <w:r w:rsidRPr="00F66AD3">
              <w:rPr>
                <w:rFonts w:ascii="Courier New" w:hAnsi="Courier New" w:cs="Courier New"/>
                <w:sz w:val="22"/>
                <w:szCs w:val="22"/>
              </w:rPr>
              <w:t>rd</w:t>
            </w:r>
            <w:proofErr w:type="spellEnd"/>
            <w:r w:rsidRPr="00F66AD3">
              <w:rPr>
                <w:rFonts w:ascii="Courier New" w:hAnsi="Courier New" w:cs="Courier New"/>
                <w:sz w:val="22"/>
                <w:szCs w:val="22"/>
              </w:rPr>
              <w:t xml:space="preserve"> &lt;= M[</w:t>
            </w:r>
            <w:proofErr w:type="spellStart"/>
            <w:r w:rsidRPr="00F66AD3">
              <w:rPr>
                <w:rFonts w:ascii="Courier New" w:hAnsi="Courier New" w:cs="Courier New"/>
                <w:sz w:val="22"/>
                <w:szCs w:val="22"/>
              </w:rPr>
              <w:t>rs</w:t>
            </w:r>
            <w:proofErr w:type="spellEnd"/>
            <w:r w:rsidRPr="00F66AD3">
              <w:rPr>
                <w:rFonts w:ascii="Courier New" w:hAnsi="Courier New" w:cs="Courier New"/>
                <w:sz w:val="22"/>
                <w:szCs w:val="22"/>
              </w:rPr>
              <w:t>]</w:t>
            </w:r>
          </w:p>
          <w:p w14:paraId="42C88C38" w14:textId="77777777" w:rsidR="004B3FC6" w:rsidRPr="00F66AD3" w:rsidRDefault="00147041">
            <w:pPr>
              <w:pStyle w:val="TableContents"/>
              <w:rPr>
                <w:rFonts w:ascii="Courier New" w:hAnsi="Courier New" w:cs="Courier New"/>
                <w:sz w:val="22"/>
                <w:szCs w:val="22"/>
              </w:rPr>
            </w:pPr>
            <w:r w:rsidRPr="00F66AD3">
              <w:rPr>
                <w:rFonts w:ascii="Courier New" w:hAnsi="Courier New" w:cs="Courier New"/>
                <w:sz w:val="22"/>
                <w:szCs w:val="22"/>
              </w:rPr>
              <w:t>M[</w:t>
            </w:r>
            <w:proofErr w:type="spellStart"/>
            <w:r w:rsidRPr="00F66AD3">
              <w:rPr>
                <w:rFonts w:ascii="Courier New" w:hAnsi="Courier New" w:cs="Courier New"/>
                <w:sz w:val="22"/>
                <w:szCs w:val="22"/>
              </w:rPr>
              <w:t>rs</w:t>
            </w:r>
            <w:proofErr w:type="spellEnd"/>
            <w:r w:rsidRPr="00F66AD3">
              <w:rPr>
                <w:rFonts w:ascii="Courier New" w:hAnsi="Courier New" w:cs="Courier New"/>
                <w:sz w:val="22"/>
                <w:szCs w:val="22"/>
              </w:rPr>
              <w:t>] &lt;= 1</w:t>
            </w:r>
          </w:p>
        </w:tc>
      </w:tr>
    </w:tbl>
    <w:p w14:paraId="42C88C3A" w14:textId="77777777" w:rsidR="004B3FC6" w:rsidRDefault="004B3FC6">
      <w:pPr>
        <w:pStyle w:val="Standard"/>
        <w:rPr>
          <w:color w:val="000000"/>
        </w:rPr>
      </w:pPr>
    </w:p>
    <w:tbl>
      <w:tblPr>
        <w:tblW w:w="9975" w:type="dxa"/>
        <w:tblLayout w:type="fixed"/>
        <w:tblCellMar>
          <w:left w:w="10" w:type="dxa"/>
          <w:right w:w="10" w:type="dxa"/>
        </w:tblCellMar>
        <w:tblLook w:val="04A0" w:firstRow="1" w:lastRow="0" w:firstColumn="1" w:lastColumn="0" w:noHBand="0" w:noVBand="1"/>
      </w:tblPr>
      <w:tblGrid>
        <w:gridCol w:w="2610"/>
        <w:gridCol w:w="7365"/>
      </w:tblGrid>
      <w:tr w:rsidR="004B3FC6" w:rsidRPr="00147041" w14:paraId="42C88C40" w14:textId="77777777">
        <w:tc>
          <w:tcPr>
            <w:tcW w:w="2610" w:type="dxa"/>
            <w:tcBorders>
              <w:top w:val="single" w:sz="2" w:space="0" w:color="000000"/>
              <w:left w:val="single" w:sz="2" w:space="0" w:color="000000"/>
              <w:bottom w:val="single" w:sz="2" w:space="0" w:color="000000"/>
            </w:tcBorders>
            <w:tcMar>
              <w:top w:w="55" w:type="dxa"/>
              <w:left w:w="55" w:type="dxa"/>
              <w:bottom w:w="55" w:type="dxa"/>
              <w:right w:w="55" w:type="dxa"/>
            </w:tcMar>
          </w:tcPr>
          <w:p w14:paraId="42C88C3B" w14:textId="77777777" w:rsidR="004B3FC6" w:rsidRPr="00147041" w:rsidRDefault="00147041">
            <w:pPr>
              <w:pStyle w:val="TableContents"/>
              <w:rPr>
                <w:rFonts w:ascii="Times New Roman" w:hAnsi="Times New Roman" w:cs="Times New Roman"/>
              </w:rPr>
            </w:pPr>
            <w:r w:rsidRPr="00147041">
              <w:rPr>
                <w:rFonts w:ascii="Times New Roman" w:hAnsi="Times New Roman" w:cs="Times New Roman"/>
              </w:rPr>
              <w:t>Atomic Add</w:t>
            </w:r>
          </w:p>
        </w:tc>
        <w:tc>
          <w:tcPr>
            <w:tcW w:w="73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C88C3C" w14:textId="77777777" w:rsidR="004B3FC6" w:rsidRPr="00F66AD3" w:rsidRDefault="004B3FC6">
            <w:pPr>
              <w:pStyle w:val="TableContents"/>
              <w:rPr>
                <w:rFonts w:ascii="Times New Roman" w:hAnsi="Times New Roman" w:cs="Times New Roman"/>
              </w:rPr>
            </w:pPr>
          </w:p>
          <w:p w14:paraId="42C88C3D" w14:textId="77777777" w:rsidR="004B3FC6" w:rsidRPr="00F66AD3" w:rsidRDefault="004B3FC6">
            <w:pPr>
              <w:pStyle w:val="TableContents"/>
              <w:rPr>
                <w:rFonts w:ascii="Times New Roman" w:hAnsi="Times New Roman" w:cs="Times New Roman"/>
              </w:rPr>
            </w:pPr>
          </w:p>
          <w:p w14:paraId="42C88C3E" w14:textId="2A3BA185" w:rsidR="004B3FC6" w:rsidRDefault="004B3FC6">
            <w:pPr>
              <w:pStyle w:val="TableContents"/>
              <w:rPr>
                <w:rFonts w:ascii="Times New Roman" w:hAnsi="Times New Roman" w:cs="Times New Roman"/>
              </w:rPr>
            </w:pPr>
          </w:p>
          <w:p w14:paraId="4CB030B3" w14:textId="77777777" w:rsidR="00F66AD3" w:rsidRPr="00F66AD3" w:rsidRDefault="00F66AD3">
            <w:pPr>
              <w:pStyle w:val="TableContents"/>
              <w:rPr>
                <w:rFonts w:ascii="Times New Roman" w:hAnsi="Times New Roman" w:cs="Times New Roman"/>
              </w:rPr>
            </w:pPr>
          </w:p>
          <w:p w14:paraId="42C88C3F" w14:textId="77777777" w:rsidR="004B3FC6" w:rsidRPr="00F66AD3" w:rsidRDefault="004B3FC6">
            <w:pPr>
              <w:pStyle w:val="TableContents"/>
              <w:rPr>
                <w:rFonts w:ascii="Times New Roman" w:hAnsi="Times New Roman" w:cs="Times New Roman"/>
              </w:rPr>
            </w:pPr>
          </w:p>
        </w:tc>
      </w:tr>
      <w:tr w:rsidR="004B3FC6" w:rsidRPr="00147041" w14:paraId="42C88C48" w14:textId="77777777">
        <w:tc>
          <w:tcPr>
            <w:tcW w:w="2610" w:type="dxa"/>
            <w:tcBorders>
              <w:left w:val="single" w:sz="2" w:space="0" w:color="000000"/>
              <w:bottom w:val="single" w:sz="2" w:space="0" w:color="000000"/>
            </w:tcBorders>
            <w:tcMar>
              <w:top w:w="55" w:type="dxa"/>
              <w:left w:w="55" w:type="dxa"/>
              <w:bottom w:w="55" w:type="dxa"/>
              <w:right w:w="55" w:type="dxa"/>
            </w:tcMar>
          </w:tcPr>
          <w:p w14:paraId="42C88C41" w14:textId="77777777" w:rsidR="004B3FC6" w:rsidRPr="00147041" w:rsidRDefault="00147041">
            <w:pPr>
              <w:pStyle w:val="TableContents"/>
              <w:rPr>
                <w:rFonts w:ascii="Times New Roman" w:hAnsi="Times New Roman" w:cs="Times New Roman"/>
              </w:rPr>
            </w:pPr>
            <w:r w:rsidRPr="00147041">
              <w:rPr>
                <w:rFonts w:ascii="Times New Roman" w:hAnsi="Times New Roman" w:cs="Times New Roman"/>
              </w:rPr>
              <w:t>Compare and Swap</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C88C42" w14:textId="77777777" w:rsidR="004B3FC6" w:rsidRPr="00F66AD3" w:rsidRDefault="004B3FC6">
            <w:pPr>
              <w:pStyle w:val="TableContents"/>
              <w:rPr>
                <w:rFonts w:ascii="Times New Roman" w:hAnsi="Times New Roman" w:cs="Times New Roman"/>
              </w:rPr>
            </w:pPr>
          </w:p>
          <w:p w14:paraId="42C88C43" w14:textId="77777777" w:rsidR="004B3FC6" w:rsidRPr="00F66AD3" w:rsidRDefault="004B3FC6">
            <w:pPr>
              <w:pStyle w:val="TableContents"/>
              <w:rPr>
                <w:rFonts w:ascii="Times New Roman" w:hAnsi="Times New Roman" w:cs="Times New Roman"/>
              </w:rPr>
            </w:pPr>
          </w:p>
          <w:p w14:paraId="42C88C44" w14:textId="77777777" w:rsidR="004B3FC6" w:rsidRPr="00F66AD3" w:rsidRDefault="004B3FC6">
            <w:pPr>
              <w:pStyle w:val="TableContents"/>
              <w:rPr>
                <w:rFonts w:ascii="Times New Roman" w:hAnsi="Times New Roman" w:cs="Times New Roman"/>
              </w:rPr>
            </w:pPr>
          </w:p>
          <w:p w14:paraId="42C88C45" w14:textId="77777777" w:rsidR="004B3FC6" w:rsidRPr="00F66AD3" w:rsidRDefault="004B3FC6">
            <w:pPr>
              <w:pStyle w:val="TableContents"/>
              <w:rPr>
                <w:rFonts w:ascii="Times New Roman" w:hAnsi="Times New Roman" w:cs="Times New Roman"/>
              </w:rPr>
            </w:pPr>
          </w:p>
          <w:p w14:paraId="42C88C46" w14:textId="77777777" w:rsidR="004B3FC6" w:rsidRPr="00F66AD3" w:rsidRDefault="004B3FC6">
            <w:pPr>
              <w:pStyle w:val="TableContents"/>
              <w:rPr>
                <w:rFonts w:ascii="Times New Roman" w:hAnsi="Times New Roman" w:cs="Times New Roman"/>
              </w:rPr>
            </w:pPr>
          </w:p>
          <w:p w14:paraId="42C88C47" w14:textId="77777777" w:rsidR="004B3FC6" w:rsidRPr="00F66AD3" w:rsidRDefault="004B3FC6">
            <w:pPr>
              <w:pStyle w:val="TableContents"/>
              <w:rPr>
                <w:rFonts w:ascii="Times New Roman" w:hAnsi="Times New Roman" w:cs="Times New Roman"/>
              </w:rPr>
            </w:pPr>
          </w:p>
        </w:tc>
      </w:tr>
      <w:tr w:rsidR="004B3FC6" w:rsidRPr="00147041" w14:paraId="42C88C53" w14:textId="77777777">
        <w:tc>
          <w:tcPr>
            <w:tcW w:w="2610" w:type="dxa"/>
            <w:tcBorders>
              <w:left w:val="single" w:sz="2" w:space="0" w:color="000000"/>
              <w:bottom w:val="single" w:sz="2" w:space="0" w:color="000000"/>
            </w:tcBorders>
            <w:tcMar>
              <w:top w:w="55" w:type="dxa"/>
              <w:left w:w="55" w:type="dxa"/>
              <w:bottom w:w="55" w:type="dxa"/>
              <w:right w:w="55" w:type="dxa"/>
            </w:tcMar>
          </w:tcPr>
          <w:p w14:paraId="42C88C49" w14:textId="77777777" w:rsidR="004B3FC6" w:rsidRPr="00147041" w:rsidRDefault="00147041">
            <w:pPr>
              <w:pStyle w:val="TableContents"/>
              <w:rPr>
                <w:rFonts w:ascii="Times New Roman" w:hAnsi="Times New Roman" w:cs="Times New Roman"/>
              </w:rPr>
            </w:pPr>
            <w:r w:rsidRPr="00147041">
              <w:rPr>
                <w:rFonts w:ascii="Times New Roman" w:hAnsi="Times New Roman" w:cs="Times New Roman"/>
              </w:rPr>
              <w:t>Test and Set</w:t>
            </w:r>
          </w:p>
        </w:tc>
        <w:tc>
          <w:tcPr>
            <w:tcW w:w="7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C88C4A" w14:textId="4D10F464" w:rsidR="004B3FC6" w:rsidRPr="002C47DB" w:rsidRDefault="002C47DB">
            <w:pPr>
              <w:pStyle w:val="TableContents"/>
              <w:rPr>
                <w:rFonts w:ascii="Times New Roman" w:hAnsi="Times New Roman" w:cs="Times New Roman"/>
              </w:rPr>
            </w:pPr>
            <w:r w:rsidRPr="002C47DB">
              <w:rPr>
                <w:rFonts w:ascii="Courier New" w:hAnsi="Courier New" w:cs="Courier New"/>
              </w:rPr>
              <w:t># x3 holds the address of a lock variable</w:t>
            </w:r>
          </w:p>
          <w:p w14:paraId="42C88C4B" w14:textId="77777777" w:rsidR="004B3FC6" w:rsidRPr="002C47DB" w:rsidRDefault="004B3FC6">
            <w:pPr>
              <w:pStyle w:val="TableContents"/>
              <w:rPr>
                <w:rFonts w:ascii="Times New Roman" w:hAnsi="Times New Roman" w:cs="Times New Roman"/>
              </w:rPr>
            </w:pPr>
          </w:p>
          <w:p w14:paraId="42C88C4C" w14:textId="77777777" w:rsidR="004B3FC6" w:rsidRPr="002C47DB" w:rsidRDefault="004B3FC6">
            <w:pPr>
              <w:pStyle w:val="TableContents"/>
              <w:rPr>
                <w:rFonts w:ascii="Times New Roman" w:hAnsi="Times New Roman" w:cs="Times New Roman"/>
              </w:rPr>
            </w:pPr>
          </w:p>
          <w:p w14:paraId="42C88C4D" w14:textId="77777777" w:rsidR="004B3FC6" w:rsidRPr="002C47DB" w:rsidRDefault="004B3FC6">
            <w:pPr>
              <w:pStyle w:val="TableContents"/>
              <w:rPr>
                <w:rFonts w:ascii="Times New Roman" w:hAnsi="Times New Roman" w:cs="Times New Roman"/>
              </w:rPr>
            </w:pPr>
          </w:p>
          <w:p w14:paraId="42C88C4E" w14:textId="77777777" w:rsidR="004B3FC6" w:rsidRPr="002C47DB" w:rsidRDefault="004B3FC6">
            <w:pPr>
              <w:pStyle w:val="TableContents"/>
              <w:rPr>
                <w:rFonts w:ascii="Times New Roman" w:hAnsi="Times New Roman" w:cs="Times New Roman"/>
              </w:rPr>
            </w:pPr>
          </w:p>
          <w:p w14:paraId="42C88C4F" w14:textId="77777777" w:rsidR="004B3FC6" w:rsidRPr="002C47DB" w:rsidRDefault="004B3FC6">
            <w:pPr>
              <w:pStyle w:val="TableContents"/>
              <w:rPr>
                <w:rFonts w:ascii="Times New Roman" w:hAnsi="Times New Roman" w:cs="Times New Roman"/>
              </w:rPr>
            </w:pPr>
          </w:p>
          <w:p w14:paraId="42C88C50" w14:textId="77777777" w:rsidR="004B3FC6" w:rsidRPr="002C47DB" w:rsidRDefault="004B3FC6">
            <w:pPr>
              <w:pStyle w:val="TableContents"/>
              <w:rPr>
                <w:rFonts w:ascii="Times New Roman" w:hAnsi="Times New Roman" w:cs="Times New Roman"/>
              </w:rPr>
            </w:pPr>
          </w:p>
          <w:p w14:paraId="42C88C51" w14:textId="77777777" w:rsidR="004B3FC6" w:rsidRPr="002C47DB" w:rsidRDefault="004B3FC6">
            <w:pPr>
              <w:pStyle w:val="TableContents"/>
              <w:rPr>
                <w:rFonts w:ascii="Times New Roman" w:hAnsi="Times New Roman" w:cs="Times New Roman"/>
              </w:rPr>
            </w:pPr>
          </w:p>
          <w:p w14:paraId="42C88C52" w14:textId="77777777" w:rsidR="004B3FC6" w:rsidRPr="00F66AD3" w:rsidRDefault="004B3FC6">
            <w:pPr>
              <w:pStyle w:val="TableContents"/>
              <w:rPr>
                <w:rFonts w:ascii="Times New Roman" w:hAnsi="Times New Roman" w:cs="Times New Roman"/>
              </w:rPr>
            </w:pPr>
          </w:p>
        </w:tc>
      </w:tr>
    </w:tbl>
    <w:p w14:paraId="42C88C54" w14:textId="77777777" w:rsidR="004B3FC6" w:rsidRPr="00147041" w:rsidRDefault="004B3FC6">
      <w:pPr>
        <w:pStyle w:val="Standard"/>
        <w:rPr>
          <w:rFonts w:ascii="Times New Roman" w:hAnsi="Times New Roman" w:cs="Times New Roman"/>
          <w:color w:val="000000"/>
        </w:rPr>
      </w:pPr>
    </w:p>
    <w:p w14:paraId="384099DD" w14:textId="6935B72D" w:rsidR="000739AF" w:rsidRPr="00F66AD3" w:rsidRDefault="00147041" w:rsidP="00A500E8">
      <w:pPr>
        <w:pStyle w:val="Standard"/>
        <w:numPr>
          <w:ilvl w:val="0"/>
          <w:numId w:val="4"/>
        </w:numPr>
        <w:rPr>
          <w:color w:val="000000"/>
        </w:rPr>
      </w:pPr>
      <w:r w:rsidRPr="00F66AD3">
        <w:rPr>
          <w:rFonts w:ascii="Times New Roman" w:hAnsi="Times New Roman" w:cs="Times New Roman"/>
          <w:color w:val="000000"/>
        </w:rPr>
        <w:t>Which of these methods is most efficient (least number of memory transactions)? Which is the least efficient?</w:t>
      </w:r>
    </w:p>
    <w:p w14:paraId="4CC12B8A" w14:textId="77777777" w:rsidR="00F66AD3" w:rsidRPr="00F66AD3" w:rsidRDefault="00F66AD3" w:rsidP="00F66AD3">
      <w:pPr>
        <w:pStyle w:val="Standard"/>
        <w:ind w:left="720"/>
        <w:rPr>
          <w:color w:val="000000"/>
        </w:rPr>
      </w:pPr>
    </w:p>
    <w:sectPr w:rsidR="00F66AD3" w:rsidRPr="00F66AD3" w:rsidSect="0054709B">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5887F" w14:textId="77777777" w:rsidR="00E10D3B" w:rsidRDefault="00E10D3B">
      <w:r>
        <w:separator/>
      </w:r>
    </w:p>
  </w:endnote>
  <w:endnote w:type="continuationSeparator" w:id="0">
    <w:p w14:paraId="78079047" w14:textId="77777777" w:rsidR="00E10D3B" w:rsidRDefault="00E1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erif">
    <w:panose1 w:val="02060603050605020204"/>
    <w:charset w:val="00"/>
    <w:family w:val="roman"/>
    <w:pitch w:val="variable"/>
    <w:sig w:usb0="E50006FF" w:usb1="5200F9FB" w:usb2="0A04002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variable"/>
  </w:font>
  <w:font w:name="DejaVu Sans">
    <w:panose1 w:val="020B0603030804020204"/>
    <w:charset w:val="00"/>
    <w:family w:val="swiss"/>
    <w:pitch w:val="variable"/>
    <w:sig w:usb0="E7002EFF" w:usb1="D200FDFF" w:usb2="0A246029" w:usb3="00000000" w:csb0="000001FF" w:csb1="00000000"/>
  </w:font>
  <w:font w:name="Noto Sans CJK JP Regular">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Mono">
    <w:panose1 w:val="020B0609030804020204"/>
    <w:charset w:val="00"/>
    <w:family w:val="modern"/>
    <w:pitch w:val="fixed"/>
    <w:sig w:usb0="E70026FF" w:usb1="D200F9FB" w:usb2="02000028"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2CEF5" w14:textId="77777777" w:rsidR="00E10D3B" w:rsidRDefault="00E10D3B">
      <w:r>
        <w:rPr>
          <w:color w:val="000000"/>
        </w:rPr>
        <w:separator/>
      </w:r>
    </w:p>
  </w:footnote>
  <w:footnote w:type="continuationSeparator" w:id="0">
    <w:p w14:paraId="7BBAA1A1" w14:textId="77777777" w:rsidR="00E10D3B" w:rsidRDefault="00E10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40CF"/>
    <w:multiLevelType w:val="hybridMultilevel"/>
    <w:tmpl w:val="4A562412"/>
    <w:lvl w:ilvl="0" w:tplc="0792EF1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87709"/>
    <w:multiLevelType w:val="hybridMultilevel"/>
    <w:tmpl w:val="CE761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3201F"/>
    <w:multiLevelType w:val="multilevel"/>
    <w:tmpl w:val="DF229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8B55C2"/>
    <w:multiLevelType w:val="multilevel"/>
    <w:tmpl w:val="7BE69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29041E"/>
    <w:multiLevelType w:val="multilevel"/>
    <w:tmpl w:val="33A46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4"/>
    <w:lvlOverride w:ilvl="0">
      <w:lvl w:ilvl="0">
        <w:numFmt w:val="decimal"/>
        <w:lvlText w:val="%1."/>
        <w:lvlJc w:val="left"/>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C6"/>
    <w:rsid w:val="000739AF"/>
    <w:rsid w:val="00083EA6"/>
    <w:rsid w:val="00147041"/>
    <w:rsid w:val="002B2A72"/>
    <w:rsid w:val="002C47DB"/>
    <w:rsid w:val="00331916"/>
    <w:rsid w:val="00337379"/>
    <w:rsid w:val="003536AD"/>
    <w:rsid w:val="00375CC0"/>
    <w:rsid w:val="004B3FC6"/>
    <w:rsid w:val="00503421"/>
    <w:rsid w:val="0054709B"/>
    <w:rsid w:val="007C4225"/>
    <w:rsid w:val="008A3A05"/>
    <w:rsid w:val="00A13C7F"/>
    <w:rsid w:val="00AC120E"/>
    <w:rsid w:val="00B014A2"/>
    <w:rsid w:val="00B46FDD"/>
    <w:rsid w:val="00E10D3B"/>
    <w:rsid w:val="00ED022C"/>
    <w:rsid w:val="00F66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8BD4"/>
  <w15:docId w15:val="{67E40599-EF05-4CD0-87E6-3A572A06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jaVu Serif" w:eastAsia="SimSun" w:hAnsi="DejaVu Serif" w:cs="Free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DejaVu Sans" w:eastAsia="Noto Sans CJK JP Regular" w:hAnsi="DejaVu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ListParagraph">
    <w:name w:val="List Paragraph"/>
    <w:basedOn w:val="Normal"/>
    <w:uiPriority w:val="34"/>
    <w:qFormat/>
    <w:rsid w:val="00B46FD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205276">
      <w:bodyDiv w:val="1"/>
      <w:marLeft w:val="0"/>
      <w:marRight w:val="0"/>
      <w:marTop w:val="0"/>
      <w:marBottom w:val="0"/>
      <w:divBdr>
        <w:top w:val="none" w:sz="0" w:space="0" w:color="auto"/>
        <w:left w:val="none" w:sz="0" w:space="0" w:color="auto"/>
        <w:bottom w:val="none" w:sz="0" w:space="0" w:color="auto"/>
        <w:right w:val="none" w:sz="0" w:space="0" w:color="auto"/>
      </w:divBdr>
    </w:div>
    <w:div w:id="1750736388">
      <w:bodyDiv w:val="1"/>
      <w:marLeft w:val="0"/>
      <w:marRight w:val="0"/>
      <w:marTop w:val="0"/>
      <w:marBottom w:val="0"/>
      <w:divBdr>
        <w:top w:val="none" w:sz="0" w:space="0" w:color="auto"/>
        <w:left w:val="none" w:sz="0" w:space="0" w:color="auto"/>
        <w:bottom w:val="none" w:sz="0" w:space="0" w:color="auto"/>
        <w:right w:val="none" w:sz="0" w:space="0" w:color="auto"/>
      </w:divBdr>
      <w:divsChild>
        <w:div w:id="1586650543">
          <w:marLeft w:val="612"/>
          <w:marRight w:val="0"/>
          <w:marTop w:val="0"/>
          <w:marBottom w:val="0"/>
          <w:divBdr>
            <w:top w:val="none" w:sz="0" w:space="0" w:color="auto"/>
            <w:left w:val="none" w:sz="0" w:space="0" w:color="auto"/>
            <w:bottom w:val="none" w:sz="0" w:space="0" w:color="auto"/>
            <w:right w:val="none" w:sz="0" w:space="0" w:color="auto"/>
          </w:divBdr>
        </w:div>
        <w:div w:id="679159298">
          <w:marLeft w:val="612"/>
          <w:marRight w:val="0"/>
          <w:marTop w:val="0"/>
          <w:marBottom w:val="0"/>
          <w:divBdr>
            <w:top w:val="none" w:sz="0" w:space="0" w:color="auto"/>
            <w:left w:val="none" w:sz="0" w:space="0" w:color="auto"/>
            <w:bottom w:val="none" w:sz="0" w:space="0" w:color="auto"/>
            <w:right w:val="none" w:sz="0" w:space="0" w:color="auto"/>
          </w:divBdr>
        </w:div>
        <w:div w:id="397215413">
          <w:marLeft w:val="612"/>
          <w:marRight w:val="0"/>
          <w:marTop w:val="0"/>
          <w:marBottom w:val="0"/>
          <w:divBdr>
            <w:top w:val="none" w:sz="0" w:space="0" w:color="auto"/>
            <w:left w:val="none" w:sz="0" w:space="0" w:color="auto"/>
            <w:bottom w:val="none" w:sz="0" w:space="0" w:color="auto"/>
            <w:right w:val="none" w:sz="0" w:space="0" w:color="auto"/>
          </w:divBdr>
        </w:div>
        <w:div w:id="1999991041">
          <w:marLeft w:val="612"/>
          <w:marRight w:val="0"/>
          <w:marTop w:val="0"/>
          <w:marBottom w:val="0"/>
          <w:divBdr>
            <w:top w:val="none" w:sz="0" w:space="0" w:color="auto"/>
            <w:left w:val="none" w:sz="0" w:space="0" w:color="auto"/>
            <w:bottom w:val="none" w:sz="0" w:space="0" w:color="auto"/>
            <w:right w:val="none" w:sz="0" w:space="0" w:color="auto"/>
          </w:divBdr>
        </w:div>
        <w:div w:id="357119039">
          <w:marLeft w:val="61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UCBerkeley EECS Dept</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 Dai</dc:creator>
  <cp:lastModifiedBy>Albert Ou</cp:lastModifiedBy>
  <cp:revision>13</cp:revision>
  <cp:lastPrinted>2020-04-24T01:22:00Z</cp:lastPrinted>
  <dcterms:created xsi:type="dcterms:W3CDTF">2018-04-19T09:58:00Z</dcterms:created>
  <dcterms:modified xsi:type="dcterms:W3CDTF">2020-04-25T23:13:00Z</dcterms:modified>
</cp:coreProperties>
</file>