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D" w:rsidRPr="00704A6E" w:rsidRDefault="00E7562F" w:rsidP="00704A6E">
      <w:pPr>
        <w:pStyle w:val="Standard"/>
        <w:pBdr>
          <w:bottom w:val="double" w:sz="2" w:space="0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CS61A Notes – Week 10: Vectors, concurrency</w:t>
      </w: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Concurrent March Through Programming Hell</w:t>
      </w: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On your computer, you often have multiple programs running at the same time – you might have your internet browser open browsing questionable pictures, your P2P software downloading non-pirated software, and your instant messaging client lying to a clueless middle-</w:t>
      </w:r>
      <w:proofErr w:type="spellStart"/>
      <w:r>
        <w:rPr>
          <w:i/>
          <w:iCs/>
          <w:sz w:val="20"/>
          <w:szCs w:val="20"/>
        </w:rPr>
        <w:t>schooler</w:t>
      </w:r>
      <w:proofErr w:type="spellEnd"/>
      <w:r>
        <w:rPr>
          <w:i/>
          <w:iCs/>
          <w:sz w:val="20"/>
          <w:szCs w:val="20"/>
        </w:rPr>
        <w:t xml:space="preserve"> across the country. But you have only one computer, and one CPU! How can you do so many things at once?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What actually happens is, the CPU switches between the different processes very quickly, doing work for each for a little while before moving on to the next, creating the illusion that the programs are running concurrently. The benefits are obvious for users like us so used to multitasking.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Unfortunately, parallelism is one of the biggest headaches you’ll encounter. We’ll attempt to give you a tiny migraine, but in CS162, you’ll be swimming in a large ocean of pain with no shore in sight and a leaking life jacket.</w:t>
      </w: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 bit of syntax.</w:t>
      </w:r>
      <w:proofErr w:type="gramEnd"/>
      <w:r>
        <w:rPr>
          <w:sz w:val="20"/>
          <w:szCs w:val="20"/>
        </w:rPr>
        <w:t xml:space="preserve"> To run things concurrently, we use a Scheme primitive called </w:t>
      </w:r>
      <w:r>
        <w:rPr>
          <w:rFonts w:ascii="Courier New" w:hAnsi="Courier New"/>
          <w:sz w:val="20"/>
          <w:szCs w:val="20"/>
        </w:rPr>
        <w:t>parallel-execute</w:t>
      </w:r>
      <w:r>
        <w:rPr>
          <w:sz w:val="20"/>
          <w:szCs w:val="20"/>
        </w:rPr>
        <w:t>, a procedure that takes in any number of “</w:t>
      </w:r>
      <w:proofErr w:type="spellStart"/>
      <w:r>
        <w:rPr>
          <w:sz w:val="20"/>
          <w:szCs w:val="20"/>
        </w:rPr>
        <w:t>thunks</w:t>
      </w:r>
      <w:proofErr w:type="spellEnd"/>
      <w:r>
        <w:rPr>
          <w:sz w:val="20"/>
          <w:szCs w:val="20"/>
        </w:rPr>
        <w:t xml:space="preserve">” – procedures that take no arguments – and executes the </w:t>
      </w:r>
      <w:proofErr w:type="spellStart"/>
      <w:r>
        <w:rPr>
          <w:sz w:val="20"/>
          <w:szCs w:val="20"/>
        </w:rPr>
        <w:t>thunks</w:t>
      </w:r>
      <w:proofErr w:type="spellEnd"/>
      <w:r>
        <w:rPr>
          <w:sz w:val="20"/>
          <w:szCs w:val="20"/>
        </w:rPr>
        <w:t xml:space="preserve"> in parallel. For example,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</w:t>
      </w:r>
      <w:proofErr w:type="gramStart"/>
      <w:r>
        <w:rPr>
          <w:rFonts w:ascii="Courier New" w:hAnsi="Courier New"/>
          <w:sz w:val="20"/>
          <w:szCs w:val="20"/>
        </w:rPr>
        <w:t>define</w:t>
      </w:r>
      <w:proofErr w:type="gramEnd"/>
      <w:r>
        <w:rPr>
          <w:rFonts w:ascii="Courier New" w:hAnsi="Courier New"/>
          <w:sz w:val="20"/>
          <w:szCs w:val="20"/>
        </w:rPr>
        <w:t xml:space="preserve"> x 5)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</w:t>
      </w:r>
      <w:proofErr w:type="gramStart"/>
      <w:r>
        <w:rPr>
          <w:rFonts w:ascii="Courier New" w:hAnsi="Courier New"/>
          <w:sz w:val="20"/>
          <w:szCs w:val="20"/>
        </w:rPr>
        <w:t>parallel</w:t>
      </w:r>
      <w:proofErr w:type="gramEnd"/>
      <w:r>
        <w:rPr>
          <w:rFonts w:ascii="Courier New" w:hAnsi="Courier New"/>
          <w:sz w:val="20"/>
          <w:szCs w:val="20"/>
        </w:rPr>
        <w:t>-execute (lambda () (set! x (+ x 10)))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lambda</w:t>
      </w:r>
      <w:proofErr w:type="gramEnd"/>
      <w:r>
        <w:rPr>
          <w:rFonts w:ascii="Courier New" w:hAnsi="Courier New"/>
          <w:sz w:val="20"/>
          <w:szCs w:val="20"/>
        </w:rPr>
        <w:t xml:space="preserve"> () (set! x (+ x 20))))</w:t>
      </w:r>
    </w:p>
    <w:p w:rsidR="00C2120D" w:rsidRDefault="00C2120D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 attempt to set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 to </w:t>
      </w:r>
      <w:r>
        <w:rPr>
          <w:rFonts w:ascii="Courier New" w:hAnsi="Courier New"/>
          <w:sz w:val="20"/>
          <w:szCs w:val="20"/>
        </w:rPr>
        <w:t>(+ x 10)</w:t>
      </w:r>
      <w:r>
        <w:rPr>
          <w:sz w:val="20"/>
          <w:szCs w:val="20"/>
        </w:rPr>
        <w:t xml:space="preserve"> and set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 to </w:t>
      </w:r>
      <w:r>
        <w:rPr>
          <w:rFonts w:ascii="Courier New" w:hAnsi="Courier New"/>
          <w:sz w:val="20"/>
          <w:szCs w:val="20"/>
        </w:rPr>
        <w:t>(+ x 20)</w:t>
      </w:r>
      <w:r>
        <w:rPr>
          <w:sz w:val="20"/>
          <w:szCs w:val="20"/>
        </w:rPr>
        <w:t xml:space="preserve"> at the same time. Again, the computer “cheats” by interleaving operation between the different </w:t>
      </w:r>
      <w:proofErr w:type="spellStart"/>
      <w:r>
        <w:rPr>
          <w:sz w:val="20"/>
          <w:szCs w:val="20"/>
        </w:rPr>
        <w:t>thunks</w:t>
      </w:r>
      <w:proofErr w:type="spellEnd"/>
      <w:r>
        <w:rPr>
          <w:sz w:val="20"/>
          <w:szCs w:val="20"/>
        </w:rPr>
        <w:t xml:space="preserve">. The answer that we want, of course, is </w:t>
      </w:r>
      <w:r>
        <w:rPr>
          <w:rFonts w:ascii="Courier New" w:hAnsi="Courier New"/>
          <w:sz w:val="20"/>
          <w:szCs w:val="20"/>
        </w:rPr>
        <w:t>35</w:t>
      </w:r>
      <w:r>
        <w:rPr>
          <w:sz w:val="20"/>
          <w:szCs w:val="20"/>
        </w:rPr>
        <w:t xml:space="preserve"> – we want the two </w:t>
      </w:r>
      <w:proofErr w:type="spellStart"/>
      <w:r>
        <w:rPr>
          <w:sz w:val="20"/>
          <w:szCs w:val="20"/>
        </w:rPr>
        <w:t>thunks</w:t>
      </w:r>
      <w:proofErr w:type="spellEnd"/>
      <w:r>
        <w:rPr>
          <w:sz w:val="20"/>
          <w:szCs w:val="20"/>
        </w:rPr>
        <w:t xml:space="preserve"> executed at the same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, but we still want the result to be </w:t>
      </w:r>
      <w:r>
        <w:rPr>
          <w:i/>
          <w:iCs/>
          <w:sz w:val="20"/>
          <w:szCs w:val="20"/>
        </w:rPr>
        <w:t>as if they executed consecutively</w:t>
      </w:r>
      <w:r>
        <w:rPr>
          <w:sz w:val="20"/>
          <w:szCs w:val="20"/>
        </w:rPr>
        <w:t>.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Now, consider this simple Scheme expression: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</w:t>
      </w:r>
      <w:proofErr w:type="gramStart"/>
      <w:r>
        <w:rPr>
          <w:rFonts w:ascii="Courier New" w:hAnsi="Courier New"/>
          <w:sz w:val="20"/>
          <w:szCs w:val="20"/>
        </w:rPr>
        <w:t>set</w:t>
      </w:r>
      <w:proofErr w:type="gramEnd"/>
      <w:r>
        <w:rPr>
          <w:rFonts w:ascii="Courier New" w:hAnsi="Courier New"/>
          <w:sz w:val="20"/>
          <w:szCs w:val="20"/>
        </w:rPr>
        <w:t>! x (+ x 10))</w:t>
      </w:r>
    </w:p>
    <w:p w:rsidR="00C2120D" w:rsidRDefault="00C2120D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looks like one Scheme operation is actually </w:t>
      </w:r>
      <w:r>
        <w:rPr>
          <w:i/>
          <w:iCs/>
          <w:sz w:val="20"/>
          <w:szCs w:val="20"/>
        </w:rPr>
        <w:t xml:space="preserve">three </w:t>
      </w:r>
      <w:proofErr w:type="gramStart"/>
      <w:r>
        <w:rPr>
          <w:sz w:val="20"/>
          <w:szCs w:val="20"/>
        </w:rPr>
        <w:t>operations:</w:t>
      </w:r>
      <w:proofErr w:type="gramEnd"/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 w:rsidP="00D711B0">
      <w:pPr>
        <w:pStyle w:val="Standard"/>
        <w:numPr>
          <w:ilvl w:val="0"/>
          <w:numId w:val="35"/>
        </w:numPr>
        <w:spacing w:after="0" w:line="240" w:lineRule="auto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lookup</w:t>
      </w:r>
      <w:proofErr w:type="gramEnd"/>
      <w:r>
        <w:rPr>
          <w:sz w:val="20"/>
          <w:szCs w:val="20"/>
        </w:rPr>
        <w:t xml:space="preserve"> the value of </w:t>
      </w:r>
      <w:r>
        <w:rPr>
          <w:rFonts w:ascii="Courier New" w:hAnsi="Courier New"/>
          <w:sz w:val="20"/>
          <w:szCs w:val="20"/>
        </w:rPr>
        <w:t>x</w:t>
      </w:r>
    </w:p>
    <w:p w:rsidR="00C2120D" w:rsidRDefault="00E7562F" w:rsidP="00D711B0">
      <w:pPr>
        <w:pStyle w:val="Standard"/>
        <w:numPr>
          <w:ilvl w:val="0"/>
          <w:numId w:val="35"/>
        </w:numPr>
        <w:spacing w:after="0" w:line="240" w:lineRule="auto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add</w:t>
      </w:r>
      <w:proofErr w:type="gramEnd"/>
      <w:r>
        <w:rPr>
          <w:sz w:val="20"/>
          <w:szCs w:val="20"/>
        </w:rPr>
        <w:t xml:space="preserve"> the value of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 to </w:t>
      </w:r>
      <w:r>
        <w:rPr>
          <w:rFonts w:ascii="Courier New" w:hAnsi="Courier New"/>
          <w:sz w:val="20"/>
          <w:szCs w:val="20"/>
        </w:rPr>
        <w:t>10</w:t>
      </w:r>
    </w:p>
    <w:p w:rsidR="00C2120D" w:rsidRDefault="00E7562F" w:rsidP="00D711B0">
      <w:pPr>
        <w:pStyle w:val="Standard"/>
        <w:numPr>
          <w:ilvl w:val="0"/>
          <w:numId w:val="35"/>
        </w:numPr>
        <w:spacing w:after="0" w:line="240" w:lineRule="auto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store</w:t>
      </w:r>
      <w:proofErr w:type="gramEnd"/>
      <w:r>
        <w:rPr>
          <w:sz w:val="20"/>
          <w:szCs w:val="20"/>
        </w:rPr>
        <w:t xml:space="preserve"> the result into </w:t>
      </w:r>
      <w:r>
        <w:rPr>
          <w:rFonts w:ascii="Courier New" w:hAnsi="Courier New"/>
          <w:sz w:val="20"/>
          <w:szCs w:val="20"/>
        </w:rPr>
        <w:t>x</w:t>
      </w:r>
    </w:p>
    <w:p w:rsidR="00C2120D" w:rsidRDefault="00C2120D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Thus, consider the above call to </w:t>
      </w:r>
      <w:r>
        <w:rPr>
          <w:rFonts w:ascii="Courier New" w:hAnsi="Courier New"/>
          <w:sz w:val="20"/>
          <w:szCs w:val="20"/>
        </w:rPr>
        <w:t>parallel-execute</w:t>
      </w:r>
      <w:r>
        <w:rPr>
          <w:sz w:val="20"/>
          <w:szCs w:val="20"/>
        </w:rPr>
        <w:t xml:space="preserve">, and keep in mind that the two </w:t>
      </w:r>
      <w:proofErr w:type="spellStart"/>
      <w:r>
        <w:rPr>
          <w:sz w:val="20"/>
          <w:szCs w:val="20"/>
        </w:rPr>
        <w:t>thunks</w:t>
      </w:r>
      <w:proofErr w:type="spellEnd"/>
      <w:r>
        <w:rPr>
          <w:sz w:val="20"/>
          <w:szCs w:val="20"/>
        </w:rPr>
        <w:t xml:space="preserve"> can be interleaved arbitrarily: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tbl>
      <w:tblPr>
        <w:tblW w:w="1080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6480"/>
      </w:tblGrid>
      <w:tr w:rsidR="00C2120D"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lookup</w:t>
            </w:r>
            <w:proofErr w:type="gramEnd"/>
            <w:r>
              <w:rPr>
                <w:sz w:val="20"/>
                <w:szCs w:val="20"/>
              </w:rPr>
              <w:t xml:space="preserve">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add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to the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set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to the result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20D" w:rsidRDefault="00C2120D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  <w:p w:rsidR="00C2120D" w:rsidRDefault="00C2120D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  <w:p w:rsidR="00C2120D" w:rsidRDefault="00C2120D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lookup</w:t>
            </w:r>
            <w:proofErr w:type="gramEnd"/>
            <w:r>
              <w:rPr>
                <w:sz w:val="20"/>
                <w:szCs w:val="20"/>
              </w:rPr>
              <w:t xml:space="preserve">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add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the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to the result</w:t>
            </w:r>
          </w:p>
        </w:tc>
      </w:tr>
    </w:tbl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operations were interleaved in the above manner (not interleaved at all), then the value of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 at the end is </w:t>
      </w:r>
      <w:r>
        <w:rPr>
          <w:rFonts w:ascii="Courier New" w:hAnsi="Courier New"/>
          <w:sz w:val="20"/>
          <w:szCs w:val="20"/>
        </w:rPr>
        <w:t>35</w:t>
      </w:r>
      <w:r>
        <w:rPr>
          <w:sz w:val="20"/>
          <w:szCs w:val="20"/>
        </w:rPr>
        <w:t>.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tbl>
      <w:tblPr>
        <w:tblW w:w="1080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6480"/>
      </w:tblGrid>
      <w:tr w:rsidR="00C2120D"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lookup</w:t>
            </w:r>
            <w:proofErr w:type="gramEnd"/>
            <w:r>
              <w:rPr>
                <w:sz w:val="20"/>
                <w:szCs w:val="20"/>
              </w:rPr>
              <w:t xml:space="preserve">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C2120D" w:rsidP="00D711B0">
            <w:pPr>
              <w:pStyle w:val="TableContents"/>
              <w:spacing w:after="0" w:line="240" w:lineRule="auto"/>
              <w:ind w:left="370"/>
              <w:rPr>
                <w:sz w:val="20"/>
                <w:szCs w:val="20"/>
              </w:rPr>
            </w:pP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add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to the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C2120D" w:rsidP="00D711B0">
            <w:pPr>
              <w:pStyle w:val="TableContents"/>
              <w:spacing w:after="0" w:line="240" w:lineRule="auto"/>
              <w:ind w:left="370"/>
              <w:rPr>
                <w:sz w:val="20"/>
                <w:szCs w:val="20"/>
              </w:rPr>
            </w:pPr>
          </w:p>
          <w:p w:rsidR="00C2120D" w:rsidRDefault="00C2120D" w:rsidP="00D711B0">
            <w:pPr>
              <w:pStyle w:val="TableContents"/>
              <w:spacing w:after="0" w:line="240" w:lineRule="auto"/>
              <w:ind w:left="370"/>
              <w:rPr>
                <w:sz w:val="20"/>
                <w:szCs w:val="20"/>
              </w:rPr>
            </w:pP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set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to the result</w:t>
            </w:r>
          </w:p>
        </w:tc>
        <w:tc>
          <w:tcPr>
            <w:tcW w:w="6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20D" w:rsidRDefault="00C2120D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lookup</w:t>
            </w:r>
            <w:proofErr w:type="gramEnd"/>
            <w:r>
              <w:rPr>
                <w:sz w:val="20"/>
                <w:szCs w:val="20"/>
              </w:rPr>
              <w:t xml:space="preserve">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C2120D" w:rsidP="00D711B0">
            <w:pPr>
              <w:pStyle w:val="TableContents"/>
              <w:spacing w:after="0" w:line="240" w:lineRule="auto"/>
              <w:ind w:left="370"/>
              <w:rPr>
                <w:sz w:val="20"/>
                <w:szCs w:val="20"/>
              </w:rPr>
            </w:pP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</w:pPr>
            <w:proofErr w:type="gramStart"/>
            <w:r>
              <w:rPr>
                <w:sz w:val="20"/>
                <w:szCs w:val="20"/>
              </w:rPr>
              <w:t>add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the value of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</w:p>
          <w:p w:rsidR="00C2120D" w:rsidRDefault="00E7562F" w:rsidP="00D711B0">
            <w:pPr>
              <w:pStyle w:val="TableContents"/>
              <w:numPr>
                <w:ilvl w:val="0"/>
                <w:numId w:val="36"/>
              </w:numPr>
              <w:spacing w:after="0" w:line="240" w:lineRule="auto"/>
              <w:ind w:left="37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to the result</w:t>
            </w:r>
          </w:p>
        </w:tc>
      </w:tr>
    </w:tbl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above interleaving, the value of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 ends up being </w:t>
      </w:r>
      <w:r>
        <w:rPr>
          <w:rFonts w:ascii="Courier New" w:hAnsi="Courier New"/>
          <w:sz w:val="20"/>
          <w:szCs w:val="20"/>
        </w:rPr>
        <w:t>15</w:t>
      </w:r>
      <w:r>
        <w:rPr>
          <w:sz w:val="20"/>
          <w:szCs w:val="20"/>
        </w:rPr>
        <w:t>. This is not what we wanted!</w:t>
      </w:r>
    </w:p>
    <w:p w:rsidR="00704A6E" w:rsidRDefault="00704A6E">
      <w:pPr>
        <w:pStyle w:val="Standard"/>
        <w:spacing w:after="0" w:line="240" w:lineRule="auto"/>
        <w:rPr>
          <w:sz w:val="20"/>
          <w:szCs w:val="20"/>
        </w:rPr>
      </w:pPr>
    </w:p>
    <w:p w:rsidR="00704A6E" w:rsidRDefault="00704A6E">
      <w:pPr>
        <w:pStyle w:val="Standard"/>
        <w:spacing w:after="0" w:line="240" w:lineRule="auto"/>
        <w:rPr>
          <w:sz w:val="20"/>
          <w:szCs w:val="20"/>
        </w:rPr>
      </w:pPr>
    </w:p>
    <w:p w:rsidR="00704A6E" w:rsidRDefault="00704A6E">
      <w:pPr>
        <w:pStyle w:val="Standard"/>
        <w:spacing w:after="0" w:line="240" w:lineRule="auto"/>
        <w:rPr>
          <w:sz w:val="20"/>
          <w:szCs w:val="20"/>
        </w:rPr>
      </w:pPr>
    </w:p>
    <w:p w:rsidR="00704A6E" w:rsidRDefault="00704A6E">
      <w:pPr>
        <w:pStyle w:val="Standard"/>
        <w:spacing w:after="0" w:line="240" w:lineRule="auto"/>
        <w:rPr>
          <w:sz w:val="20"/>
          <w:szCs w:val="20"/>
        </w:rPr>
      </w:pPr>
    </w:p>
    <w:p w:rsidR="00704A6E" w:rsidRDefault="00704A6E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QUESTION: What are the possible values of x after the below?</w:t>
      </w: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x 5)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parallel</w:t>
      </w:r>
      <w:proofErr w:type="gramEnd"/>
      <w:r>
        <w:rPr>
          <w:rFonts w:ascii="Courier New" w:hAnsi="Courier New"/>
          <w:b/>
          <w:bCs/>
          <w:sz w:val="20"/>
          <w:szCs w:val="20"/>
        </w:rPr>
        <w:t>-execute (lambda () (set! x (* x 2)))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lambda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() (if (even? x)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set</w:t>
      </w:r>
      <w:proofErr w:type="gramEnd"/>
      <w:r>
        <w:rPr>
          <w:rFonts w:ascii="Courier New" w:hAnsi="Courier New"/>
          <w:b/>
          <w:bCs/>
          <w:sz w:val="20"/>
          <w:szCs w:val="20"/>
        </w:rPr>
        <w:t>! x (+ x 1))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set</w:t>
      </w:r>
      <w:proofErr w:type="gramEnd"/>
      <w:r>
        <w:rPr>
          <w:rFonts w:ascii="Courier New" w:hAnsi="Courier New"/>
          <w:b/>
          <w:bCs/>
          <w:sz w:val="20"/>
          <w:szCs w:val="20"/>
        </w:rPr>
        <w:t>! x (+ x 100)))))</w:t>
      </w: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C2120D">
      <w:pPr>
        <w:pStyle w:val="Standard"/>
        <w:pBdr>
          <w:bottom w:val="single" w:sz="2" w:space="0" w:color="000000"/>
        </w:pBdr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Concurrency: The Series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We use something called “</w:t>
      </w:r>
      <w:proofErr w:type="spellStart"/>
      <w:r>
        <w:rPr>
          <w:sz w:val="20"/>
          <w:szCs w:val="20"/>
        </w:rPr>
        <w:t>serializers</w:t>
      </w:r>
      <w:proofErr w:type="spellEnd"/>
      <w:r>
        <w:rPr>
          <w:sz w:val="20"/>
          <w:szCs w:val="20"/>
        </w:rPr>
        <w:t xml:space="preserve">” to make sure that certain chunks of code are executed </w:t>
      </w:r>
      <w:r>
        <w:rPr>
          <w:i/>
          <w:iCs/>
          <w:sz w:val="20"/>
          <w:szCs w:val="20"/>
        </w:rPr>
        <w:t>together</w:t>
      </w:r>
      <w:r>
        <w:rPr>
          <w:sz w:val="20"/>
          <w:szCs w:val="20"/>
        </w:rPr>
        <w:t xml:space="preserve">. First, we need a way to create a </w:t>
      </w:r>
      <w:proofErr w:type="spellStart"/>
      <w:r>
        <w:rPr>
          <w:sz w:val="20"/>
          <w:szCs w:val="20"/>
        </w:rPr>
        <w:t>serializer</w:t>
      </w:r>
      <w:proofErr w:type="spellEnd"/>
      <w:r>
        <w:rPr>
          <w:sz w:val="20"/>
          <w:szCs w:val="20"/>
        </w:rPr>
        <w:t>: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define</w:t>
      </w:r>
      <w:proofErr w:type="gramEnd"/>
      <w:r>
        <w:rPr>
          <w:rFonts w:ascii="Courier New" w:hAnsi="Courier New"/>
          <w:sz w:val="20"/>
          <w:szCs w:val="20"/>
        </w:rPr>
        <w:t xml:space="preserve"> x-protector (make-</w:t>
      </w:r>
      <w:proofErr w:type="spellStart"/>
      <w:r>
        <w:rPr>
          <w:rFonts w:ascii="Courier New" w:hAnsi="Courier New"/>
          <w:sz w:val="20"/>
          <w:szCs w:val="20"/>
        </w:rPr>
        <w:t>serializer</w:t>
      </w:r>
      <w:proofErr w:type="spellEnd"/>
      <w:r>
        <w:rPr>
          <w:rFonts w:ascii="Courier New" w:hAnsi="Courier New"/>
          <w:sz w:val="20"/>
          <w:szCs w:val="20"/>
        </w:rPr>
        <w:t>))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That was easy. A </w:t>
      </w:r>
      <w:proofErr w:type="spellStart"/>
      <w:r>
        <w:rPr>
          <w:sz w:val="20"/>
          <w:szCs w:val="20"/>
        </w:rPr>
        <w:t>serializer</w:t>
      </w:r>
      <w:proofErr w:type="spellEnd"/>
      <w:r>
        <w:rPr>
          <w:sz w:val="20"/>
          <w:szCs w:val="20"/>
        </w:rPr>
        <w:t xml:space="preserve"> takes in a procedure, and creates a </w:t>
      </w:r>
      <w:r>
        <w:rPr>
          <w:i/>
          <w:iCs/>
          <w:sz w:val="20"/>
          <w:szCs w:val="20"/>
        </w:rPr>
        <w:t>serialized</w:t>
      </w:r>
      <w:r>
        <w:rPr>
          <w:sz w:val="20"/>
          <w:szCs w:val="20"/>
        </w:rPr>
        <w:t xml:space="preserve"> version of that procedure. So,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define</w:t>
      </w:r>
      <w:proofErr w:type="gramEnd"/>
      <w:r>
        <w:rPr>
          <w:rFonts w:ascii="Courier New" w:hAnsi="Courier New"/>
          <w:sz w:val="20"/>
          <w:szCs w:val="20"/>
        </w:rPr>
        <w:t xml:space="preserve"> protected-plus-10 (x-protector (lambda () (set! x (+ x 10)))))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define</w:t>
      </w:r>
      <w:proofErr w:type="gramEnd"/>
      <w:r>
        <w:rPr>
          <w:rFonts w:ascii="Courier New" w:hAnsi="Courier New"/>
          <w:sz w:val="20"/>
          <w:szCs w:val="20"/>
        </w:rPr>
        <w:t xml:space="preserve"> protected-plus-20 (x-protector (lambda () (set! x (+ x 20)))))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protected</w:t>
      </w:r>
      <w:proofErr w:type="gramEnd"/>
      <w:r>
        <w:rPr>
          <w:rFonts w:ascii="Courier New" w:hAnsi="Courier New"/>
          <w:sz w:val="20"/>
          <w:szCs w:val="20"/>
        </w:rPr>
        <w:t>-plus-10</w:t>
      </w:r>
      <w:r>
        <w:rPr>
          <w:sz w:val="20"/>
          <w:szCs w:val="20"/>
        </w:rPr>
        <w:t xml:space="preserve"> still does the same thing as the original </w:t>
      </w:r>
      <w:proofErr w:type="spellStart"/>
      <w:r>
        <w:rPr>
          <w:sz w:val="20"/>
          <w:szCs w:val="20"/>
        </w:rPr>
        <w:t>thunk</w:t>
      </w:r>
      <w:proofErr w:type="spellEnd"/>
      <w:r>
        <w:rPr>
          <w:sz w:val="20"/>
          <w:szCs w:val="20"/>
        </w:rPr>
        <w:t xml:space="preserve"> – take in no arguments, and add </w:t>
      </w:r>
      <w:r>
        <w:rPr>
          <w:rFonts w:ascii="Courier New" w:hAnsi="Courier New"/>
          <w:sz w:val="20"/>
          <w:szCs w:val="20"/>
        </w:rPr>
        <w:t>10</w:t>
      </w:r>
      <w:r>
        <w:rPr>
          <w:sz w:val="20"/>
          <w:szCs w:val="20"/>
        </w:rPr>
        <w:t xml:space="preserve"> to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. However, because </w:t>
      </w:r>
      <w:r>
        <w:rPr>
          <w:rFonts w:ascii="Courier New" w:hAnsi="Courier New"/>
          <w:sz w:val="20"/>
          <w:szCs w:val="20"/>
        </w:rPr>
        <w:t>protected-plus-10</w:t>
      </w:r>
      <w:r>
        <w:rPr>
          <w:sz w:val="20"/>
          <w:szCs w:val="20"/>
        </w:rPr>
        <w:t xml:space="preserve"> and </w:t>
      </w:r>
      <w:r>
        <w:rPr>
          <w:rFonts w:ascii="Courier New" w:hAnsi="Courier New"/>
          <w:sz w:val="20"/>
          <w:szCs w:val="20"/>
        </w:rPr>
        <w:t>protected-plus-20</w:t>
      </w:r>
      <w:r>
        <w:rPr>
          <w:sz w:val="20"/>
          <w:szCs w:val="20"/>
        </w:rPr>
        <w:t xml:space="preserve"> are created </w:t>
      </w:r>
      <w:r>
        <w:rPr>
          <w:i/>
          <w:iCs/>
          <w:sz w:val="20"/>
          <w:szCs w:val="20"/>
        </w:rPr>
        <w:t xml:space="preserve">with the same </w:t>
      </w:r>
      <w:proofErr w:type="spellStart"/>
      <w:r>
        <w:rPr>
          <w:i/>
          <w:iCs/>
          <w:sz w:val="20"/>
          <w:szCs w:val="20"/>
        </w:rPr>
        <w:t>serializer</w:t>
      </w:r>
      <w:proofErr w:type="spellEnd"/>
      <w:r>
        <w:rPr>
          <w:sz w:val="20"/>
          <w:szCs w:val="20"/>
        </w:rPr>
        <w:t xml:space="preserve">, their instructions </w:t>
      </w:r>
      <w:r>
        <w:rPr>
          <w:i/>
          <w:iCs/>
          <w:sz w:val="20"/>
          <w:szCs w:val="20"/>
        </w:rPr>
        <w:t>will not be interleaved</w:t>
      </w:r>
      <w:r>
        <w:rPr>
          <w:sz w:val="20"/>
          <w:szCs w:val="20"/>
        </w:rPr>
        <w:t>. Therefore, in doing,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parallel</w:t>
      </w:r>
      <w:proofErr w:type="gramEnd"/>
      <w:r>
        <w:rPr>
          <w:rFonts w:ascii="Courier New" w:hAnsi="Courier New"/>
          <w:sz w:val="20"/>
          <w:szCs w:val="20"/>
        </w:rPr>
        <w:t>-execute protected-plus-10 protected-plus-20)</w:t>
      </w:r>
    </w:p>
    <w:p w:rsidR="00C2120D" w:rsidRDefault="00C2120D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can always be sure that </w:t>
      </w:r>
      <w:r>
        <w:rPr>
          <w:rFonts w:ascii="Courier New" w:hAnsi="Courier New"/>
          <w:sz w:val="20"/>
          <w:szCs w:val="20"/>
        </w:rPr>
        <w:t>x</w:t>
      </w:r>
      <w:r>
        <w:rPr>
          <w:sz w:val="20"/>
          <w:szCs w:val="20"/>
        </w:rPr>
        <w:t xml:space="preserve"> will be set to </w:t>
      </w:r>
      <w:r>
        <w:rPr>
          <w:rFonts w:ascii="Courier New" w:hAnsi="Courier New"/>
          <w:sz w:val="20"/>
          <w:szCs w:val="20"/>
        </w:rPr>
        <w:t>35</w:t>
      </w:r>
      <w:r>
        <w:rPr>
          <w:sz w:val="20"/>
          <w:szCs w:val="20"/>
        </w:rPr>
        <w:t xml:space="preserve"> at the end.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There’s also a primitive object called a “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 xml:space="preserve">” that’s even lower level than </w:t>
      </w:r>
      <w:proofErr w:type="spellStart"/>
      <w:r>
        <w:rPr>
          <w:sz w:val="20"/>
          <w:szCs w:val="20"/>
        </w:rPr>
        <w:t>serializers</w:t>
      </w:r>
      <w:proofErr w:type="spellEnd"/>
      <w:r>
        <w:rPr>
          <w:sz w:val="20"/>
          <w:szCs w:val="20"/>
        </w:rPr>
        <w:t xml:space="preserve"> (in fact, </w:t>
      </w:r>
      <w:proofErr w:type="spellStart"/>
      <w:r>
        <w:rPr>
          <w:sz w:val="20"/>
          <w:szCs w:val="20"/>
        </w:rPr>
        <w:t>serializers</w:t>
      </w:r>
      <w:proofErr w:type="spellEnd"/>
      <w:r>
        <w:rPr>
          <w:sz w:val="20"/>
          <w:szCs w:val="20"/>
        </w:rPr>
        <w:t xml:space="preserve"> are implemented with </w:t>
      </w:r>
      <w:proofErr w:type="spellStart"/>
      <w:r>
        <w:rPr>
          <w:sz w:val="20"/>
          <w:szCs w:val="20"/>
        </w:rPr>
        <w:t>mutexes</w:t>
      </w:r>
      <w:proofErr w:type="spellEnd"/>
      <w:r>
        <w:rPr>
          <w:sz w:val="20"/>
          <w:szCs w:val="20"/>
        </w:rPr>
        <w:t xml:space="preserve">). You can interact with a 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 xml:space="preserve"> this way: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define</w:t>
      </w:r>
      <w:proofErr w:type="gramEnd"/>
      <w:r>
        <w:rPr>
          <w:rFonts w:ascii="Courier New" w:hAnsi="Courier New"/>
          <w:sz w:val="20"/>
          <w:szCs w:val="20"/>
        </w:rPr>
        <w:t xml:space="preserve"> m (make-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>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m</w:t>
      </w:r>
      <w:proofErr w:type="gramEnd"/>
      <w:r>
        <w:rPr>
          <w:rFonts w:ascii="Courier New" w:hAnsi="Courier New"/>
          <w:sz w:val="20"/>
          <w:szCs w:val="20"/>
        </w:rPr>
        <w:t xml:space="preserve"> ‘acquire) ;; “reserves” the 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m</w:t>
      </w:r>
      <w:proofErr w:type="gramEnd"/>
      <w:r>
        <w:rPr>
          <w:rFonts w:ascii="Courier New" w:hAnsi="Courier New"/>
          <w:sz w:val="20"/>
          <w:szCs w:val="20"/>
        </w:rPr>
        <w:t xml:space="preserve"> ‘release) ;; “releases” the 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Once one program has acquired a 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 xml:space="preserve">, if another wants to acquire the same 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 xml:space="preserve">, it must wait until the 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 xml:space="preserve"> is released. So we can do this to obtain the same result: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define</w:t>
      </w:r>
      <w:proofErr w:type="gramEnd"/>
      <w:r>
        <w:rPr>
          <w:rFonts w:ascii="Courier New" w:hAnsi="Courier New"/>
          <w:sz w:val="20"/>
          <w:szCs w:val="20"/>
        </w:rPr>
        <w:t xml:space="preserve"> x-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 xml:space="preserve"> (make-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>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</w:t>
      </w:r>
      <w:proofErr w:type="gramStart"/>
      <w:r>
        <w:rPr>
          <w:rFonts w:ascii="Courier New" w:hAnsi="Courier New"/>
          <w:sz w:val="20"/>
          <w:szCs w:val="20"/>
        </w:rPr>
        <w:t>parallel</w:t>
      </w:r>
      <w:proofErr w:type="gramEnd"/>
      <w:r>
        <w:rPr>
          <w:rFonts w:ascii="Courier New" w:hAnsi="Courier New"/>
          <w:sz w:val="20"/>
          <w:szCs w:val="20"/>
        </w:rPr>
        <w:t>-execute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sz w:val="20"/>
          <w:szCs w:val="20"/>
        </w:rPr>
        <w:t>lambda</w:t>
      </w:r>
      <w:proofErr w:type="gramEnd"/>
      <w:r>
        <w:rPr>
          <w:rFonts w:ascii="Courier New" w:hAnsi="Courier New"/>
          <w:sz w:val="20"/>
          <w:szCs w:val="20"/>
        </w:rPr>
        <w:t xml:space="preserve"> () (x-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 xml:space="preserve"> ‘acquire) (set! x (+ x 10)) (x-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 xml:space="preserve"> ‘release))</w:t>
      </w:r>
    </w:p>
    <w:p w:rsidR="00C2120D" w:rsidRDefault="00E7562F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sz w:val="20"/>
          <w:szCs w:val="20"/>
        </w:rPr>
        <w:t>lambda</w:t>
      </w:r>
      <w:proofErr w:type="gramEnd"/>
      <w:r>
        <w:rPr>
          <w:rFonts w:ascii="Courier New" w:hAnsi="Courier New"/>
          <w:sz w:val="20"/>
          <w:szCs w:val="20"/>
        </w:rPr>
        <w:t xml:space="preserve"> () (x-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 xml:space="preserve"> ‘acquire) (set! x (+ x 20)) (x-</w:t>
      </w:r>
      <w:proofErr w:type="spellStart"/>
      <w:r>
        <w:rPr>
          <w:rFonts w:ascii="Courier New" w:hAnsi="Courier New"/>
          <w:sz w:val="20"/>
          <w:szCs w:val="20"/>
        </w:rPr>
        <w:t>mutex</w:t>
      </w:r>
      <w:proofErr w:type="spellEnd"/>
      <w:r>
        <w:rPr>
          <w:rFonts w:ascii="Courier New" w:hAnsi="Courier New"/>
          <w:sz w:val="20"/>
          <w:szCs w:val="20"/>
        </w:rPr>
        <w:t xml:space="preserve"> ‘release)))</w:t>
      </w:r>
    </w:p>
    <w:p w:rsidR="00C2120D" w:rsidRDefault="00C2120D">
      <w:pPr>
        <w:pStyle w:val="Standard"/>
        <w:spacing w:after="0" w:line="240" w:lineRule="auto"/>
        <w:rPr>
          <w:rFonts w:ascii="Courier New" w:hAnsi="Courier New"/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calls to acquire and release a 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 xml:space="preserve"> marks the </w:t>
      </w:r>
      <w:r>
        <w:rPr>
          <w:i/>
          <w:iCs/>
          <w:sz w:val="20"/>
          <w:szCs w:val="20"/>
        </w:rPr>
        <w:t>critical sections</w:t>
      </w:r>
      <w:r>
        <w:rPr>
          <w:sz w:val="20"/>
          <w:szCs w:val="20"/>
        </w:rPr>
        <w:t xml:space="preserve"> of the code – sections that should </w:t>
      </w:r>
      <w:r>
        <w:rPr>
          <w:i/>
          <w:iCs/>
          <w:sz w:val="20"/>
          <w:szCs w:val="20"/>
        </w:rPr>
        <w:t>not</w:t>
      </w:r>
      <w:r>
        <w:rPr>
          <w:sz w:val="20"/>
          <w:szCs w:val="20"/>
        </w:rPr>
        <w:t xml:space="preserve"> be interleaved with other processes also needing the same </w:t>
      </w:r>
      <w:proofErr w:type="spellStart"/>
      <w:r>
        <w:rPr>
          <w:sz w:val="20"/>
          <w:szCs w:val="20"/>
        </w:rPr>
        <w:t>mutex</w:t>
      </w:r>
      <w:proofErr w:type="spellEnd"/>
      <w:r>
        <w:rPr>
          <w:sz w:val="20"/>
          <w:szCs w:val="20"/>
        </w:rPr>
        <w:t>.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Default="00E7562F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working with concurrency, there are four potential kinds of problems: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Pr="00D711B0" w:rsidRDefault="00E7562F" w:rsidP="00D711B0">
      <w:pPr>
        <w:pStyle w:val="Standard"/>
        <w:numPr>
          <w:ilvl w:val="0"/>
          <w:numId w:val="37"/>
        </w:numPr>
        <w:spacing w:after="0" w:line="240" w:lineRule="auto"/>
        <w:ind w:left="360"/>
      </w:pPr>
      <w:proofErr w:type="gramStart"/>
      <w:r>
        <w:rPr>
          <w:b/>
          <w:bCs/>
          <w:sz w:val="20"/>
          <w:szCs w:val="20"/>
        </w:rPr>
        <w:t>incorrectness</w:t>
      </w:r>
      <w:proofErr w:type="gramEnd"/>
      <w:r>
        <w:rPr>
          <w:b/>
          <w:sz w:val="20"/>
          <w:szCs w:val="20"/>
        </w:rPr>
        <w:t xml:space="preserve"> – </w:t>
      </w:r>
      <w:r w:rsidRPr="00D711B0">
        <w:rPr>
          <w:sz w:val="20"/>
          <w:szCs w:val="20"/>
        </w:rPr>
        <w:t>like the second interleaving example above, the answer you get might just be wrong</w:t>
      </w:r>
    </w:p>
    <w:p w:rsidR="00C2120D" w:rsidRDefault="00E7562F" w:rsidP="00704A6E">
      <w:pPr>
        <w:pStyle w:val="Standard"/>
        <w:numPr>
          <w:ilvl w:val="0"/>
          <w:numId w:val="37"/>
        </w:numPr>
        <w:spacing w:after="0" w:line="240" w:lineRule="auto"/>
        <w:ind w:left="360"/>
        <w:rPr>
          <w:b/>
          <w:bCs/>
        </w:rPr>
      </w:pPr>
      <w:proofErr w:type="gramStart"/>
      <w:r>
        <w:rPr>
          <w:b/>
          <w:bCs/>
          <w:sz w:val="20"/>
          <w:szCs w:val="20"/>
        </w:rPr>
        <w:t>inefficiency</w:t>
      </w:r>
      <w:proofErr w:type="gramEnd"/>
      <w:r>
        <w:rPr>
          <w:sz w:val="20"/>
          <w:szCs w:val="20"/>
        </w:rPr>
        <w:t xml:space="preserve"> – you could lock up the whole computer and always run only one program</w:t>
      </w:r>
      <w:r w:rsidR="00704A6E">
        <w:rPr>
          <w:sz w:val="20"/>
          <w:szCs w:val="20"/>
        </w:rPr>
        <w:t xml:space="preserve"> at a time, but that's horribly </w:t>
      </w:r>
      <w:r>
        <w:rPr>
          <w:sz w:val="20"/>
          <w:szCs w:val="20"/>
        </w:rPr>
        <w:t>inefficient</w:t>
      </w:r>
    </w:p>
    <w:p w:rsidR="00C2120D" w:rsidRDefault="00E7562F" w:rsidP="00D711B0">
      <w:pPr>
        <w:pStyle w:val="Standard"/>
        <w:numPr>
          <w:ilvl w:val="0"/>
          <w:numId w:val="37"/>
        </w:numPr>
        <w:spacing w:after="0" w:line="240" w:lineRule="auto"/>
        <w:ind w:left="360"/>
        <w:rPr>
          <w:b/>
          <w:bCs/>
        </w:rPr>
      </w:pPr>
      <w:proofErr w:type="gramStart"/>
      <w:r>
        <w:rPr>
          <w:b/>
          <w:bCs/>
          <w:sz w:val="20"/>
          <w:szCs w:val="20"/>
        </w:rPr>
        <w:t>deadlocks</w:t>
      </w:r>
      <w:proofErr w:type="gramEnd"/>
      <w:r>
        <w:rPr>
          <w:sz w:val="20"/>
          <w:szCs w:val="20"/>
        </w:rPr>
        <w:t xml:space="preserve"> – if two programs are competing for the same two resources, there can be deadlocks</w:t>
      </w:r>
    </w:p>
    <w:p w:rsidR="00C2120D" w:rsidRDefault="00E7562F" w:rsidP="00D711B0">
      <w:pPr>
        <w:pStyle w:val="Standard"/>
        <w:numPr>
          <w:ilvl w:val="0"/>
          <w:numId w:val="37"/>
        </w:numPr>
        <w:spacing w:after="0" w:line="240" w:lineRule="auto"/>
        <w:ind w:left="360"/>
        <w:rPr>
          <w:b/>
          <w:bCs/>
        </w:rPr>
      </w:pPr>
      <w:proofErr w:type="gramStart"/>
      <w:r>
        <w:rPr>
          <w:b/>
          <w:bCs/>
          <w:sz w:val="20"/>
          <w:szCs w:val="20"/>
        </w:rPr>
        <w:t>unfairness</w:t>
      </w:r>
      <w:proofErr w:type="gramEnd"/>
      <w:r>
        <w:rPr>
          <w:sz w:val="20"/>
          <w:szCs w:val="20"/>
        </w:rPr>
        <w:t xml:space="preserve"> – one program may be unfairly favored to do more work than another</w:t>
      </w:r>
    </w:p>
    <w:p w:rsidR="00C2120D" w:rsidRDefault="00C2120D">
      <w:pPr>
        <w:pStyle w:val="Standard"/>
        <w:spacing w:after="0" w:line="240" w:lineRule="auto"/>
        <w:rPr>
          <w:sz w:val="20"/>
          <w:szCs w:val="20"/>
        </w:rPr>
      </w:pPr>
    </w:p>
    <w:p w:rsidR="00C2120D" w:rsidRPr="00704A6E" w:rsidRDefault="00E7562F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QUESTION: The Dining Politicians Problem. Politicians like to congregate once in a while, eat and spew nonsense. One slow Saturday afternoon, three politicians meet to have such wild fun. They sit around a circular table; however, due to the federal deficit (funny that these notes are timeless), they are provided with only three chopsticks, each lying in between two people. A politician will be able to eat only when both chopsticks next to him are not being used. If he cannot </w:t>
      </w:r>
      <w:r w:rsidR="00704A6E">
        <w:rPr>
          <w:b/>
          <w:bCs/>
          <w:sz w:val="20"/>
          <w:szCs w:val="20"/>
        </w:rPr>
        <w:t>eat, he will just spew nonsense.</w:t>
      </w: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C2120D" w:rsidRDefault="00E7562F" w:rsidP="00D711B0">
      <w:pPr>
        <w:pStyle w:val="Standard"/>
        <w:numPr>
          <w:ilvl w:val="0"/>
          <w:numId w:val="38"/>
        </w:num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Here is an attempt to simulate this behavior:</w:t>
      </w: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(eat-talk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(loop)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   (</w:t>
      </w:r>
      <w:proofErr w:type="spellStart"/>
      <w:proofErr w:type="gramStart"/>
      <w:r>
        <w:rPr>
          <w:rFonts w:ascii="Courier New" w:hAnsi="Courier New"/>
          <w:b/>
          <w:bCs/>
          <w:sz w:val="20"/>
          <w:szCs w:val="20"/>
        </w:rPr>
        <w:t>cond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((can-eat?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    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take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-chopsticks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    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eat</w:t>
      </w:r>
      <w:proofErr w:type="gramEnd"/>
      <w:r>
        <w:rPr>
          <w:rFonts w:ascii="Courier New" w:hAnsi="Courier New"/>
          <w:b/>
          <w:bCs/>
          <w:sz w:val="20"/>
          <w:szCs w:val="20"/>
        </w:rPr>
        <w:t>-a-while)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release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-chopsticks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else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(spew-nonsense)))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loop</w:t>
      </w:r>
      <w:proofErr w:type="gram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loop</w:t>
      </w:r>
      <w:proofErr w:type="gram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parallel</w:t>
      </w:r>
      <w:proofErr w:type="gramEnd"/>
      <w:r>
        <w:rPr>
          <w:rFonts w:ascii="Courier New" w:hAnsi="Courier New"/>
          <w:b/>
          <w:bCs/>
          <w:sz w:val="20"/>
          <w:szCs w:val="20"/>
        </w:rPr>
        <w:t>-execute (lambda () (eat-talk 0))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lambda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() (eat-talk 1))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lambda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() (eat-talk 2)))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a list of chopstick status, #t if usable, #f if taken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chopsticks ‘(#t #t #t))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does person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have both chopsticks?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(can-eat?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and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(list-ref chopsticks (right-chopstick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b/>
          <w:bCs/>
          <w:sz w:val="20"/>
          <w:szCs w:val="20"/>
        </w:rPr>
        <w:tab/>
        <w:t xml:space="preserve">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-ref chopsticks (left-chopstick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let person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take both chopsticks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assume (list-set!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ls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val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) destructively sets the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ith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element of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ls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to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val</w:t>
      </w:r>
      <w:proofErr w:type="spellEnd"/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(take-chopsticks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-set! chopsticks (right-chopstick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#f)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-set! chopsticks (left-chopstick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#f))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let person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release both chopsticks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(release-chopsticks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-set! chopsticks (right-chopstick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#t)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-set! chopsticks (left-chopstick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#t))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proofErr w:type="gramStart"/>
      <w:r>
        <w:rPr>
          <w:rFonts w:ascii="Courier New" w:hAnsi="Courier New"/>
          <w:b/>
          <w:bCs/>
          <w:sz w:val="20"/>
          <w:szCs w:val="20"/>
        </w:rPr>
        <w:t>;;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some helper procedures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(left-chopstick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) (if (=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2) 0 (+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1)))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(right-chopstick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)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Is this correct? If not, what kind of hazard does this create?</w:t>
      </w:r>
    </w:p>
    <w:p w:rsidR="00C2120D" w:rsidRDefault="00C2120D" w:rsidP="00704A6E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E7562F" w:rsidP="00D711B0">
      <w:pPr>
        <w:pStyle w:val="Standard"/>
        <w:numPr>
          <w:ilvl w:val="0"/>
          <w:numId w:val="39"/>
        </w:num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Here's a proposed fix: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protector (make-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serializer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parallel</w:t>
      </w:r>
      <w:proofErr w:type="gramEnd"/>
      <w:r>
        <w:rPr>
          <w:rFonts w:ascii="Courier New" w:hAnsi="Courier New"/>
          <w:b/>
          <w:bCs/>
          <w:sz w:val="20"/>
          <w:szCs w:val="20"/>
        </w:rPr>
        <w:t>-execute (protector (lambda () (eat-talk 0)))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protector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(lambda () (eat-talk 1)))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protector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(lambda () (eat-talk 2))))</w:t>
      </w:r>
    </w:p>
    <w:p w:rsidR="00C2120D" w:rsidRDefault="00E7562F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Does this work?</w:t>
      </w: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E7562F" w:rsidP="00D711B0">
      <w:pPr>
        <w:pStyle w:val="Standard"/>
        <w:numPr>
          <w:ilvl w:val="0"/>
          <w:numId w:val="39"/>
        </w:num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Here’s another proposed fix: use one </w:t>
      </w:r>
      <w:proofErr w:type="spellStart"/>
      <w:r>
        <w:rPr>
          <w:b/>
          <w:bCs/>
          <w:sz w:val="20"/>
          <w:szCs w:val="20"/>
        </w:rPr>
        <w:t>mutex</w:t>
      </w:r>
      <w:proofErr w:type="spellEnd"/>
      <w:r>
        <w:rPr>
          <w:b/>
          <w:bCs/>
          <w:sz w:val="20"/>
          <w:szCs w:val="20"/>
        </w:rPr>
        <w:t xml:space="preserve"> per chopstick, and acquire both before doing anything: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protectors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(make-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mutex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(make-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mutex</w:t>
      </w:r>
      <w:proofErr w:type="spellEnd"/>
      <w:r>
        <w:rPr>
          <w:rFonts w:ascii="Courier New" w:hAnsi="Courier New"/>
          <w:b/>
          <w:bCs/>
          <w:sz w:val="20"/>
          <w:szCs w:val="20"/>
        </w:rPr>
        <w:t>) (make-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mutex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(eat-talk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(loop)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-ref protectors (right-chopstick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 ‘acquire)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-ref protectors (left-chopstick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 ‘acquire)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</w:t>
      </w:r>
      <w:proofErr w:type="spellStart"/>
      <w:proofErr w:type="gramStart"/>
      <w:r>
        <w:rPr>
          <w:rFonts w:ascii="Courier New" w:hAnsi="Courier New"/>
          <w:b/>
          <w:bCs/>
          <w:sz w:val="20"/>
          <w:szCs w:val="20"/>
        </w:rPr>
        <w:t>cond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... ;; as before)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-ref protectors (right-chopstick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 ‘release)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list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-ref protectors (left-chopstick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 ‘release)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loop</w:t>
      </w:r>
      <w:proofErr w:type="gram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loop</w:t>
      </w:r>
      <w:proofErr w:type="gram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 that work?</w:t>
      </w: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b/>
          <w:bCs/>
          <w:sz w:val="20"/>
          <w:szCs w:val="20"/>
        </w:rPr>
      </w:pPr>
    </w:p>
    <w:p w:rsidR="00C2120D" w:rsidRDefault="00E7562F" w:rsidP="00D711B0">
      <w:pPr>
        <w:pStyle w:val="Standard"/>
        <w:numPr>
          <w:ilvl w:val="0"/>
          <w:numId w:val="39"/>
        </w:num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about this: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m (make-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mutex</w:t>
      </w:r>
      <w:proofErr w:type="spell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(eat-talk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i</w:t>
      </w:r>
      <w:proofErr w:type="spellEnd"/>
      <w:r>
        <w:rPr>
          <w:rFonts w:ascii="Courier New" w:hAnsi="Courier New"/>
          <w:b/>
          <w:bCs/>
          <w:sz w:val="20"/>
          <w:szCs w:val="20"/>
        </w:rPr>
        <w:t>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define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(loop)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m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‘acquire)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</w:t>
      </w:r>
      <w:proofErr w:type="spellStart"/>
      <w:proofErr w:type="gramStart"/>
      <w:r>
        <w:rPr>
          <w:rFonts w:ascii="Courier New" w:hAnsi="Courier New"/>
          <w:b/>
          <w:bCs/>
          <w:sz w:val="20"/>
          <w:szCs w:val="20"/>
        </w:rPr>
        <w:t>cond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... ;; as before)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m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‘release)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loop</w:t>
      </w:r>
      <w:proofErr w:type="gram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E7562F" w:rsidP="00D711B0">
      <w:pPr>
        <w:pStyle w:val="Standard"/>
        <w:spacing w:after="0" w:line="240" w:lineRule="auto"/>
        <w:ind w:left="360" w:firstLine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(</w:t>
      </w:r>
      <w:proofErr w:type="gramStart"/>
      <w:r>
        <w:rPr>
          <w:rFonts w:ascii="Courier New" w:hAnsi="Courier New"/>
          <w:b/>
          <w:bCs/>
          <w:sz w:val="20"/>
          <w:szCs w:val="20"/>
        </w:rPr>
        <w:t>loop</w:t>
      </w:r>
      <w:proofErr w:type="gramEnd"/>
      <w:r>
        <w:rPr>
          <w:rFonts w:ascii="Courier New" w:hAnsi="Courier New"/>
          <w:b/>
          <w:bCs/>
          <w:sz w:val="20"/>
          <w:szCs w:val="20"/>
        </w:rPr>
        <w:t>))</w:t>
      </w: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C2120D" w:rsidP="00D711B0">
      <w:pPr>
        <w:pStyle w:val="Standard"/>
        <w:spacing w:after="0" w:line="240" w:lineRule="auto"/>
        <w:ind w:left="360"/>
        <w:rPr>
          <w:rFonts w:ascii="Courier New" w:hAnsi="Courier New"/>
          <w:b/>
          <w:bCs/>
          <w:sz w:val="20"/>
          <w:szCs w:val="20"/>
        </w:rPr>
      </w:pPr>
    </w:p>
    <w:p w:rsidR="00C2120D" w:rsidRDefault="00E7562F" w:rsidP="00D711B0">
      <w:pPr>
        <w:pStyle w:val="Standard"/>
        <w:numPr>
          <w:ilvl w:val="0"/>
          <w:numId w:val="39"/>
        </w:numPr>
        <w:spacing w:after="0" w:line="24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 what would be a good solution?</w:t>
      </w: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704A6E" w:rsidRDefault="00704A6E" w:rsidP="00704A6E">
      <w:pPr>
        <w:pStyle w:val="Standard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(Note: This problem is commonly referred to as “The Dining Philosophers” problem. However, here at Berkeley, we prefer to look down on politicians rather than philosophers.)</w:t>
      </w:r>
    </w:p>
    <w:p w:rsidR="00C2120D" w:rsidRDefault="00C2120D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sectPr w:rsidR="00C2120D" w:rsidSect="00C2120D">
      <w:headerReference w:type="default" r:id="rId7"/>
      <w:footerReference w:type="default" r:id="rId8"/>
      <w:pgSz w:w="12240" w:h="15840"/>
      <w:pgMar w:top="720" w:right="720" w:bottom="720" w:left="720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2F" w:rsidRDefault="00E7562F" w:rsidP="00C2120D">
      <w:r>
        <w:separator/>
      </w:r>
    </w:p>
  </w:endnote>
  <w:endnote w:type="continuationSeparator" w:id="0">
    <w:p w:rsidR="00E7562F" w:rsidRDefault="00E7562F" w:rsidP="00C2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0D" w:rsidRDefault="00704A6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CS61A Summer 2010 – George Wang, Jonathan </w:t>
    </w:r>
    <w:proofErr w:type="spellStart"/>
    <w:r>
      <w:t>Kotker</w:t>
    </w:r>
    <w:proofErr w:type="spellEnd"/>
    <w:r>
      <w:t xml:space="preserve">, </w:t>
    </w:r>
    <w:proofErr w:type="spellStart"/>
    <w:r>
      <w:t>Seshadri</w:t>
    </w:r>
    <w:proofErr w:type="spellEnd"/>
    <w:r>
      <w:t xml:space="preserve"> </w:t>
    </w:r>
    <w:proofErr w:type="spellStart"/>
    <w:r>
      <w:t>Mahalingam</w:t>
    </w:r>
    <w:proofErr w:type="spellEnd"/>
    <w:r>
      <w:t xml:space="preserve">, Eric </w:t>
    </w:r>
    <w:proofErr w:type="spellStart"/>
    <w:r>
      <w:t>Tzeng</w:t>
    </w:r>
    <w:proofErr w:type="spellEnd"/>
    <w:r>
      <w:t>, Steven Tang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2F" w:rsidRDefault="00E7562F" w:rsidP="00C2120D">
      <w:r w:rsidRPr="00C2120D">
        <w:rPr>
          <w:color w:val="000000"/>
        </w:rPr>
        <w:separator/>
      </w:r>
    </w:p>
  </w:footnote>
  <w:footnote w:type="continuationSeparator" w:id="0">
    <w:p w:rsidR="00E7562F" w:rsidRDefault="00E7562F" w:rsidP="00C2120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E" w:rsidRDefault="00704A6E" w:rsidP="00704A6E">
    <w:pPr>
      <w:pStyle w:val="Header"/>
      <w:jc w:val="right"/>
    </w:pPr>
    <w:r>
      <w:t>Notes adapted from Justin Chen, Chung Wu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847"/>
    <w:multiLevelType w:val="multilevel"/>
    <w:tmpl w:val="E91C6D36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17475A"/>
    <w:multiLevelType w:val="multilevel"/>
    <w:tmpl w:val="16C2553C"/>
    <w:styleLink w:val="WW8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45451F"/>
    <w:multiLevelType w:val="multilevel"/>
    <w:tmpl w:val="F3E0623C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907A7E"/>
    <w:multiLevelType w:val="multilevel"/>
    <w:tmpl w:val="FBE2989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662637"/>
    <w:multiLevelType w:val="multilevel"/>
    <w:tmpl w:val="72F8FB0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E364EEF"/>
    <w:multiLevelType w:val="multilevel"/>
    <w:tmpl w:val="E10414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0680606"/>
    <w:multiLevelType w:val="multilevel"/>
    <w:tmpl w:val="71007A90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793154D"/>
    <w:multiLevelType w:val="multilevel"/>
    <w:tmpl w:val="DF5E953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A817A0E"/>
    <w:multiLevelType w:val="multilevel"/>
    <w:tmpl w:val="987AFDFA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C300AE8"/>
    <w:multiLevelType w:val="multilevel"/>
    <w:tmpl w:val="311A0EE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52B2E19"/>
    <w:multiLevelType w:val="multilevel"/>
    <w:tmpl w:val="65A26884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C91DB6"/>
    <w:multiLevelType w:val="multilevel"/>
    <w:tmpl w:val="093A67BA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F470358"/>
    <w:multiLevelType w:val="multilevel"/>
    <w:tmpl w:val="039613FA"/>
    <w:lvl w:ilvl="0">
      <w:start w:val="2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2971981"/>
    <w:multiLevelType w:val="multilevel"/>
    <w:tmpl w:val="445CF69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4E451BA"/>
    <w:multiLevelType w:val="multilevel"/>
    <w:tmpl w:val="3ECA55E4"/>
    <w:styleLink w:val="WW8Num15"/>
    <w:lvl w:ilvl="0">
      <w:start w:val="1"/>
      <w:numFmt w:val="decimal"/>
      <w:lvlText w:val="%1."/>
      <w:lvlJc w:val="left"/>
      <w:rPr>
        <w:rFonts w:ascii="Calibri" w:hAnsi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4FE2333"/>
    <w:multiLevelType w:val="multilevel"/>
    <w:tmpl w:val="231E9E9C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0"/>
        <w:szCs w:val="20"/>
      </w:rPr>
    </w:lvl>
  </w:abstractNum>
  <w:abstractNum w:abstractNumId="16">
    <w:nsid w:val="3638511D"/>
    <w:multiLevelType w:val="multilevel"/>
    <w:tmpl w:val="3482C29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7917879"/>
    <w:multiLevelType w:val="multilevel"/>
    <w:tmpl w:val="08DAE44E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9077DEB"/>
    <w:multiLevelType w:val="multilevel"/>
    <w:tmpl w:val="08A28A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F4326CF"/>
    <w:multiLevelType w:val="multilevel"/>
    <w:tmpl w:val="3E9A1958"/>
    <w:styleLink w:val="WW8Num11"/>
    <w:lvl w:ilvl="0">
      <w:numFmt w:val="bullet"/>
      <w:lvlText w:val=""/>
      <w:lvlJc w:val="left"/>
      <w:rPr>
        <w:rFonts w:ascii="Wingdings" w:eastAsia="Calibri" w:hAnsi="Wingdings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38D2A04"/>
    <w:multiLevelType w:val="multilevel"/>
    <w:tmpl w:val="2DB6080C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84180F"/>
    <w:multiLevelType w:val="multilevel"/>
    <w:tmpl w:val="53380F08"/>
    <w:styleLink w:val="WW8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8A4045E"/>
    <w:multiLevelType w:val="multilevel"/>
    <w:tmpl w:val="681C57C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9045CEC"/>
    <w:multiLevelType w:val="multilevel"/>
    <w:tmpl w:val="14B608F2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/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/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/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/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/>
        <w:b/>
        <w:bCs/>
        <w:sz w:val="20"/>
        <w:szCs w:val="20"/>
      </w:rPr>
    </w:lvl>
  </w:abstractNum>
  <w:abstractNum w:abstractNumId="24">
    <w:nsid w:val="4A7236F4"/>
    <w:multiLevelType w:val="multilevel"/>
    <w:tmpl w:val="D77647A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53D5074"/>
    <w:multiLevelType w:val="multilevel"/>
    <w:tmpl w:val="60BED150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582301F"/>
    <w:multiLevelType w:val="multilevel"/>
    <w:tmpl w:val="959AC05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61D51F5"/>
    <w:multiLevelType w:val="multilevel"/>
    <w:tmpl w:val="C6843B84"/>
    <w:styleLink w:val="WW8Num12"/>
    <w:lvl w:ilvl="0">
      <w:start w:val="1"/>
      <w:numFmt w:val="decimal"/>
      <w:lvlText w:val="%1."/>
      <w:lvlJc w:val="left"/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rPr>
        <w:rFonts w:ascii="Calibri" w:hAnsi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7CA3566"/>
    <w:multiLevelType w:val="multilevel"/>
    <w:tmpl w:val="A90A7F3C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A1F3394"/>
    <w:multiLevelType w:val="multilevel"/>
    <w:tmpl w:val="C13824F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A471469"/>
    <w:multiLevelType w:val="multilevel"/>
    <w:tmpl w:val="5F1C2F20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80713A4"/>
    <w:multiLevelType w:val="multilevel"/>
    <w:tmpl w:val="5D529F5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A8A6D73"/>
    <w:multiLevelType w:val="multilevel"/>
    <w:tmpl w:val="2CEA652A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FAC5E57"/>
    <w:multiLevelType w:val="multilevel"/>
    <w:tmpl w:val="F49A6A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70745296"/>
    <w:multiLevelType w:val="multilevel"/>
    <w:tmpl w:val="0D166D5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A0A2409"/>
    <w:multiLevelType w:val="multilevel"/>
    <w:tmpl w:val="70247074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C5C241A"/>
    <w:multiLevelType w:val="multilevel"/>
    <w:tmpl w:val="40AC9A9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C8C50DC"/>
    <w:multiLevelType w:val="multilevel"/>
    <w:tmpl w:val="88AE111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D835D29"/>
    <w:multiLevelType w:val="multilevel"/>
    <w:tmpl w:val="5A82A8FE"/>
    <w:styleLink w:val="WW8Num5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13"/>
  </w:num>
  <w:num w:numId="3">
    <w:abstractNumId w:val="29"/>
  </w:num>
  <w:num w:numId="4">
    <w:abstractNumId w:val="9"/>
  </w:num>
  <w:num w:numId="5">
    <w:abstractNumId w:val="38"/>
  </w:num>
  <w:num w:numId="6">
    <w:abstractNumId w:val="24"/>
  </w:num>
  <w:num w:numId="7">
    <w:abstractNumId w:val="11"/>
  </w:num>
  <w:num w:numId="8">
    <w:abstractNumId w:val="31"/>
  </w:num>
  <w:num w:numId="9">
    <w:abstractNumId w:val="3"/>
  </w:num>
  <w:num w:numId="10">
    <w:abstractNumId w:val="35"/>
  </w:num>
  <w:num w:numId="11">
    <w:abstractNumId w:val="19"/>
  </w:num>
  <w:num w:numId="12">
    <w:abstractNumId w:val="27"/>
  </w:num>
  <w:num w:numId="13">
    <w:abstractNumId w:val="25"/>
  </w:num>
  <w:num w:numId="14">
    <w:abstractNumId w:val="26"/>
  </w:num>
  <w:num w:numId="15">
    <w:abstractNumId w:val="14"/>
  </w:num>
  <w:num w:numId="16">
    <w:abstractNumId w:val="21"/>
  </w:num>
  <w:num w:numId="17">
    <w:abstractNumId w:val="37"/>
  </w:num>
  <w:num w:numId="18">
    <w:abstractNumId w:val="7"/>
  </w:num>
  <w:num w:numId="19">
    <w:abstractNumId w:val="36"/>
  </w:num>
  <w:num w:numId="20">
    <w:abstractNumId w:val="28"/>
  </w:num>
  <w:num w:numId="21">
    <w:abstractNumId w:val="30"/>
  </w:num>
  <w:num w:numId="22">
    <w:abstractNumId w:val="10"/>
  </w:num>
  <w:num w:numId="23">
    <w:abstractNumId w:val="6"/>
  </w:num>
  <w:num w:numId="24">
    <w:abstractNumId w:val="17"/>
  </w:num>
  <w:num w:numId="25">
    <w:abstractNumId w:val="2"/>
  </w:num>
  <w:num w:numId="26">
    <w:abstractNumId w:val="4"/>
  </w:num>
  <w:num w:numId="27">
    <w:abstractNumId w:val="22"/>
  </w:num>
  <w:num w:numId="28">
    <w:abstractNumId w:val="34"/>
  </w:num>
  <w:num w:numId="29">
    <w:abstractNumId w:val="0"/>
  </w:num>
  <w:num w:numId="30">
    <w:abstractNumId w:val="8"/>
  </w:num>
  <w:num w:numId="31">
    <w:abstractNumId w:val="1"/>
  </w:num>
  <w:num w:numId="32">
    <w:abstractNumId w:val="33"/>
  </w:num>
  <w:num w:numId="33">
    <w:abstractNumId w:val="18"/>
  </w:num>
  <w:num w:numId="34">
    <w:abstractNumId w:val="32"/>
  </w:num>
  <w:num w:numId="35">
    <w:abstractNumId w:val="20"/>
  </w:num>
  <w:num w:numId="36">
    <w:abstractNumId w:val="5"/>
  </w:num>
  <w:num w:numId="37">
    <w:abstractNumId w:val="23"/>
  </w:num>
  <w:num w:numId="38">
    <w:abstractNumId w:val="1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20D"/>
    <w:rsid w:val="00403702"/>
    <w:rsid w:val="00704A6E"/>
    <w:rsid w:val="00C2120D"/>
    <w:rsid w:val="00D711B0"/>
    <w:rsid w:val="00DB40BC"/>
    <w:rsid w:val="00E7562F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">
    <w:name w:val="Standard"/>
    <w:rsid w:val="00C2120D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C21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2120D"/>
    <w:pPr>
      <w:spacing w:after="120"/>
    </w:pPr>
  </w:style>
  <w:style w:type="paragraph" w:styleId="List">
    <w:name w:val="List"/>
    <w:basedOn w:val="Textbody"/>
    <w:rsid w:val="00C2120D"/>
    <w:rPr>
      <w:rFonts w:cs="Tahoma"/>
    </w:rPr>
  </w:style>
  <w:style w:type="paragraph" w:styleId="Caption">
    <w:name w:val="caption"/>
    <w:basedOn w:val="Standard"/>
    <w:rsid w:val="00C212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2120D"/>
    <w:pPr>
      <w:suppressLineNumbers/>
    </w:pPr>
    <w:rPr>
      <w:rFonts w:cs="Tahoma"/>
    </w:rPr>
  </w:style>
  <w:style w:type="paragraph" w:styleId="ListParagraph">
    <w:name w:val="List Paragraph"/>
    <w:basedOn w:val="Standard"/>
    <w:rsid w:val="00C2120D"/>
    <w:pPr>
      <w:ind w:left="720"/>
    </w:pPr>
  </w:style>
  <w:style w:type="paragraph" w:styleId="Header">
    <w:name w:val="header"/>
    <w:basedOn w:val="Standard"/>
    <w:rsid w:val="00C2120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C2120D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C212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2120D"/>
    <w:pPr>
      <w:suppressLineNumbers/>
    </w:pPr>
  </w:style>
  <w:style w:type="paragraph" w:customStyle="1" w:styleId="TableHeading">
    <w:name w:val="Table Heading"/>
    <w:basedOn w:val="TableContents"/>
    <w:rsid w:val="00C2120D"/>
    <w:pPr>
      <w:jc w:val="center"/>
    </w:pPr>
    <w:rPr>
      <w:b/>
      <w:bCs/>
    </w:rPr>
  </w:style>
  <w:style w:type="character" w:customStyle="1" w:styleId="WW8Num1z0">
    <w:name w:val="WW8Num1z0"/>
    <w:rsid w:val="00C2120D"/>
    <w:rPr>
      <w:rFonts w:ascii="Symbol" w:hAnsi="Symbol"/>
    </w:rPr>
  </w:style>
  <w:style w:type="character" w:customStyle="1" w:styleId="WW8Num1z1">
    <w:name w:val="WW8Num1z1"/>
    <w:rsid w:val="00C2120D"/>
    <w:rPr>
      <w:rFonts w:ascii="Courier New" w:hAnsi="Courier New" w:cs="Courier New"/>
    </w:rPr>
  </w:style>
  <w:style w:type="character" w:customStyle="1" w:styleId="WW8Num1z2">
    <w:name w:val="WW8Num1z2"/>
    <w:rsid w:val="00C2120D"/>
    <w:rPr>
      <w:rFonts w:ascii="Wingdings" w:hAnsi="Wingdings"/>
    </w:rPr>
  </w:style>
  <w:style w:type="character" w:customStyle="1" w:styleId="WW8Num2z0">
    <w:name w:val="WW8Num2z0"/>
    <w:rsid w:val="00C2120D"/>
    <w:rPr>
      <w:rFonts w:ascii="Symbol" w:hAnsi="Symbol"/>
    </w:rPr>
  </w:style>
  <w:style w:type="character" w:customStyle="1" w:styleId="WW8Num2z1">
    <w:name w:val="WW8Num2z1"/>
    <w:rsid w:val="00C2120D"/>
    <w:rPr>
      <w:rFonts w:ascii="Courier New" w:hAnsi="Courier New" w:cs="Courier New"/>
    </w:rPr>
  </w:style>
  <w:style w:type="character" w:customStyle="1" w:styleId="WW8Num2z2">
    <w:name w:val="WW8Num2z2"/>
    <w:rsid w:val="00C2120D"/>
    <w:rPr>
      <w:rFonts w:ascii="Wingdings" w:hAnsi="Wingdings"/>
    </w:rPr>
  </w:style>
  <w:style w:type="character" w:customStyle="1" w:styleId="WW8Num5z0">
    <w:name w:val="WW8Num5z0"/>
    <w:rsid w:val="00C2120D"/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C2120D"/>
    <w:rPr>
      <w:rFonts w:ascii="Symbol" w:hAnsi="Symbol"/>
    </w:rPr>
  </w:style>
  <w:style w:type="character" w:customStyle="1" w:styleId="WW8Num6z1">
    <w:name w:val="WW8Num6z1"/>
    <w:rsid w:val="00C2120D"/>
    <w:rPr>
      <w:rFonts w:ascii="Courier New" w:hAnsi="Courier New" w:cs="Courier New"/>
    </w:rPr>
  </w:style>
  <w:style w:type="character" w:customStyle="1" w:styleId="WW8Num6z2">
    <w:name w:val="WW8Num6z2"/>
    <w:rsid w:val="00C2120D"/>
    <w:rPr>
      <w:rFonts w:ascii="Wingdings" w:hAnsi="Wingdings"/>
    </w:rPr>
  </w:style>
  <w:style w:type="character" w:customStyle="1" w:styleId="WW8Num7z0">
    <w:name w:val="WW8Num7z0"/>
    <w:rsid w:val="00C2120D"/>
    <w:rPr>
      <w:rFonts w:ascii="Symbol" w:hAnsi="Symbol"/>
    </w:rPr>
  </w:style>
  <w:style w:type="character" w:customStyle="1" w:styleId="WW8Num7z1">
    <w:name w:val="WW8Num7z1"/>
    <w:rsid w:val="00C2120D"/>
    <w:rPr>
      <w:rFonts w:ascii="Courier New" w:hAnsi="Courier New" w:cs="Courier New"/>
    </w:rPr>
  </w:style>
  <w:style w:type="character" w:customStyle="1" w:styleId="WW8Num7z2">
    <w:name w:val="WW8Num7z2"/>
    <w:rsid w:val="00C2120D"/>
    <w:rPr>
      <w:rFonts w:ascii="Wingdings" w:hAnsi="Wingdings"/>
    </w:rPr>
  </w:style>
  <w:style w:type="character" w:customStyle="1" w:styleId="WW8Num11z0">
    <w:name w:val="WW8Num11z0"/>
    <w:rsid w:val="00C2120D"/>
    <w:rPr>
      <w:rFonts w:ascii="Wingdings" w:eastAsia="Calibri" w:hAnsi="Wingdings" w:cs="Courier New"/>
    </w:rPr>
  </w:style>
  <w:style w:type="character" w:customStyle="1" w:styleId="WW8Num11z1">
    <w:name w:val="WW8Num11z1"/>
    <w:rsid w:val="00C2120D"/>
    <w:rPr>
      <w:rFonts w:ascii="Courier New" w:hAnsi="Courier New" w:cs="Courier New"/>
    </w:rPr>
  </w:style>
  <w:style w:type="character" w:customStyle="1" w:styleId="WW8Num11z2">
    <w:name w:val="WW8Num11z2"/>
    <w:rsid w:val="00C2120D"/>
    <w:rPr>
      <w:rFonts w:ascii="Wingdings" w:hAnsi="Wingdings"/>
    </w:rPr>
  </w:style>
  <w:style w:type="character" w:customStyle="1" w:styleId="WW8Num11z3">
    <w:name w:val="WW8Num11z3"/>
    <w:rsid w:val="00C2120D"/>
    <w:rPr>
      <w:rFonts w:ascii="Symbol" w:hAnsi="Symbol"/>
    </w:rPr>
  </w:style>
  <w:style w:type="character" w:customStyle="1" w:styleId="WW8Num12z0">
    <w:name w:val="WW8Num12z0"/>
    <w:rsid w:val="00C2120D"/>
    <w:rPr>
      <w:rFonts w:ascii="Calibri" w:hAnsi="Calibri"/>
      <w:b/>
      <w:bCs/>
    </w:rPr>
  </w:style>
  <w:style w:type="character" w:customStyle="1" w:styleId="WW8Num15z0">
    <w:name w:val="WW8Num15z0"/>
    <w:rsid w:val="00C2120D"/>
    <w:rPr>
      <w:rFonts w:ascii="Calibri" w:hAnsi="Calibri"/>
    </w:rPr>
  </w:style>
  <w:style w:type="character" w:customStyle="1" w:styleId="WW8Num16z0">
    <w:name w:val="WW8Num16z0"/>
    <w:rsid w:val="00C2120D"/>
    <w:rPr>
      <w:b/>
    </w:rPr>
  </w:style>
  <w:style w:type="character" w:customStyle="1" w:styleId="WW8Num19z0">
    <w:name w:val="WW8Num19z0"/>
    <w:rsid w:val="00C2120D"/>
    <w:rPr>
      <w:rFonts w:ascii="Symbol" w:hAnsi="Symbol"/>
    </w:rPr>
  </w:style>
  <w:style w:type="character" w:customStyle="1" w:styleId="WW8Num19z2">
    <w:name w:val="WW8Num19z2"/>
    <w:rsid w:val="00C2120D"/>
    <w:rPr>
      <w:rFonts w:ascii="Wingdings" w:hAnsi="Wingdings"/>
    </w:rPr>
  </w:style>
  <w:style w:type="character" w:customStyle="1" w:styleId="WW8Num19z4">
    <w:name w:val="WW8Num19z4"/>
    <w:rsid w:val="00C2120D"/>
    <w:rPr>
      <w:rFonts w:ascii="Courier New" w:hAnsi="Courier New" w:cs="Courier New"/>
    </w:rPr>
  </w:style>
  <w:style w:type="character" w:customStyle="1" w:styleId="WW8Num24z0">
    <w:name w:val="WW8Num24z0"/>
    <w:rsid w:val="00C2120D"/>
    <w:rPr>
      <w:rFonts w:ascii="Symbol" w:hAnsi="Symbol"/>
    </w:rPr>
  </w:style>
  <w:style w:type="character" w:customStyle="1" w:styleId="WW8Num24z1">
    <w:name w:val="WW8Num24z1"/>
    <w:rsid w:val="00C2120D"/>
    <w:rPr>
      <w:rFonts w:ascii="Courier New" w:hAnsi="Courier New" w:cs="Courier New"/>
    </w:rPr>
  </w:style>
  <w:style w:type="character" w:customStyle="1" w:styleId="WW8Num24z2">
    <w:name w:val="WW8Num24z2"/>
    <w:rsid w:val="00C2120D"/>
    <w:rPr>
      <w:rFonts w:ascii="Wingdings" w:hAnsi="Wingdings"/>
    </w:rPr>
  </w:style>
  <w:style w:type="character" w:customStyle="1" w:styleId="HeaderChar">
    <w:name w:val="Header Char"/>
    <w:basedOn w:val="DefaultParagraphFont"/>
    <w:rsid w:val="00C2120D"/>
    <w:rPr>
      <w:sz w:val="22"/>
      <w:szCs w:val="22"/>
    </w:rPr>
  </w:style>
  <w:style w:type="character" w:customStyle="1" w:styleId="FooterChar">
    <w:name w:val="Footer Char"/>
    <w:basedOn w:val="DefaultParagraphFont"/>
    <w:rsid w:val="00C2120D"/>
    <w:rPr>
      <w:sz w:val="22"/>
      <w:szCs w:val="22"/>
    </w:rPr>
  </w:style>
  <w:style w:type="character" w:customStyle="1" w:styleId="BalloonTextChar">
    <w:name w:val="Balloon Text Char"/>
    <w:basedOn w:val="DefaultParagraphFont"/>
    <w:rsid w:val="00C2120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C2120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2120D"/>
    <w:rPr>
      <w:rFonts w:ascii="Calibri" w:hAnsi="Calibri"/>
      <w:b/>
      <w:bCs/>
      <w:sz w:val="20"/>
      <w:szCs w:val="20"/>
    </w:rPr>
  </w:style>
  <w:style w:type="numbering" w:customStyle="1" w:styleId="WW8Num1">
    <w:name w:val="WW8Num1"/>
    <w:basedOn w:val="NoList"/>
    <w:rsid w:val="00C2120D"/>
    <w:pPr>
      <w:numPr>
        <w:numId w:val="1"/>
      </w:numPr>
    </w:pPr>
  </w:style>
  <w:style w:type="numbering" w:customStyle="1" w:styleId="WW8Num2">
    <w:name w:val="WW8Num2"/>
    <w:basedOn w:val="NoList"/>
    <w:rsid w:val="00C2120D"/>
    <w:pPr>
      <w:numPr>
        <w:numId w:val="2"/>
      </w:numPr>
    </w:pPr>
  </w:style>
  <w:style w:type="numbering" w:customStyle="1" w:styleId="WW8Num3">
    <w:name w:val="WW8Num3"/>
    <w:basedOn w:val="NoList"/>
    <w:rsid w:val="00C2120D"/>
    <w:pPr>
      <w:numPr>
        <w:numId w:val="3"/>
      </w:numPr>
    </w:pPr>
  </w:style>
  <w:style w:type="numbering" w:customStyle="1" w:styleId="WW8Num4">
    <w:name w:val="WW8Num4"/>
    <w:basedOn w:val="NoList"/>
    <w:rsid w:val="00C2120D"/>
    <w:pPr>
      <w:numPr>
        <w:numId w:val="4"/>
      </w:numPr>
    </w:pPr>
  </w:style>
  <w:style w:type="numbering" w:customStyle="1" w:styleId="WW8Num5">
    <w:name w:val="WW8Num5"/>
    <w:basedOn w:val="NoList"/>
    <w:rsid w:val="00C2120D"/>
    <w:pPr>
      <w:numPr>
        <w:numId w:val="5"/>
      </w:numPr>
    </w:pPr>
  </w:style>
  <w:style w:type="numbering" w:customStyle="1" w:styleId="WW8Num6">
    <w:name w:val="WW8Num6"/>
    <w:basedOn w:val="NoList"/>
    <w:rsid w:val="00C2120D"/>
    <w:pPr>
      <w:numPr>
        <w:numId w:val="6"/>
      </w:numPr>
    </w:pPr>
  </w:style>
  <w:style w:type="numbering" w:customStyle="1" w:styleId="WW8Num7">
    <w:name w:val="WW8Num7"/>
    <w:basedOn w:val="NoList"/>
    <w:rsid w:val="00C2120D"/>
    <w:pPr>
      <w:numPr>
        <w:numId w:val="7"/>
      </w:numPr>
    </w:pPr>
  </w:style>
  <w:style w:type="numbering" w:customStyle="1" w:styleId="WW8Num8">
    <w:name w:val="WW8Num8"/>
    <w:basedOn w:val="NoList"/>
    <w:rsid w:val="00C2120D"/>
    <w:pPr>
      <w:numPr>
        <w:numId w:val="8"/>
      </w:numPr>
    </w:pPr>
  </w:style>
  <w:style w:type="numbering" w:customStyle="1" w:styleId="WW8Num9">
    <w:name w:val="WW8Num9"/>
    <w:basedOn w:val="NoList"/>
    <w:rsid w:val="00C2120D"/>
    <w:pPr>
      <w:numPr>
        <w:numId w:val="9"/>
      </w:numPr>
    </w:pPr>
  </w:style>
  <w:style w:type="numbering" w:customStyle="1" w:styleId="WW8Num10">
    <w:name w:val="WW8Num10"/>
    <w:basedOn w:val="NoList"/>
    <w:rsid w:val="00C2120D"/>
    <w:pPr>
      <w:numPr>
        <w:numId w:val="10"/>
      </w:numPr>
    </w:pPr>
  </w:style>
  <w:style w:type="numbering" w:customStyle="1" w:styleId="WW8Num11">
    <w:name w:val="WW8Num11"/>
    <w:basedOn w:val="NoList"/>
    <w:rsid w:val="00C2120D"/>
    <w:pPr>
      <w:numPr>
        <w:numId w:val="11"/>
      </w:numPr>
    </w:pPr>
  </w:style>
  <w:style w:type="numbering" w:customStyle="1" w:styleId="WW8Num12">
    <w:name w:val="WW8Num12"/>
    <w:basedOn w:val="NoList"/>
    <w:rsid w:val="00C2120D"/>
    <w:pPr>
      <w:numPr>
        <w:numId w:val="12"/>
      </w:numPr>
    </w:pPr>
  </w:style>
  <w:style w:type="numbering" w:customStyle="1" w:styleId="WW8Num13">
    <w:name w:val="WW8Num13"/>
    <w:basedOn w:val="NoList"/>
    <w:rsid w:val="00C2120D"/>
    <w:pPr>
      <w:numPr>
        <w:numId w:val="13"/>
      </w:numPr>
    </w:pPr>
  </w:style>
  <w:style w:type="numbering" w:customStyle="1" w:styleId="WW8Num14">
    <w:name w:val="WW8Num14"/>
    <w:basedOn w:val="NoList"/>
    <w:rsid w:val="00C2120D"/>
    <w:pPr>
      <w:numPr>
        <w:numId w:val="14"/>
      </w:numPr>
    </w:pPr>
  </w:style>
  <w:style w:type="numbering" w:customStyle="1" w:styleId="WW8Num15">
    <w:name w:val="WW8Num15"/>
    <w:basedOn w:val="NoList"/>
    <w:rsid w:val="00C2120D"/>
    <w:pPr>
      <w:numPr>
        <w:numId w:val="15"/>
      </w:numPr>
    </w:pPr>
  </w:style>
  <w:style w:type="numbering" w:customStyle="1" w:styleId="WW8Num16">
    <w:name w:val="WW8Num16"/>
    <w:basedOn w:val="NoList"/>
    <w:rsid w:val="00C2120D"/>
    <w:pPr>
      <w:numPr>
        <w:numId w:val="16"/>
      </w:numPr>
    </w:pPr>
  </w:style>
  <w:style w:type="numbering" w:customStyle="1" w:styleId="WW8Num17">
    <w:name w:val="WW8Num17"/>
    <w:basedOn w:val="NoList"/>
    <w:rsid w:val="00C2120D"/>
    <w:pPr>
      <w:numPr>
        <w:numId w:val="17"/>
      </w:numPr>
    </w:pPr>
  </w:style>
  <w:style w:type="numbering" w:customStyle="1" w:styleId="WW8Num18">
    <w:name w:val="WW8Num18"/>
    <w:basedOn w:val="NoList"/>
    <w:rsid w:val="00C2120D"/>
    <w:pPr>
      <w:numPr>
        <w:numId w:val="18"/>
      </w:numPr>
    </w:pPr>
  </w:style>
  <w:style w:type="numbering" w:customStyle="1" w:styleId="WW8Num19">
    <w:name w:val="WW8Num19"/>
    <w:basedOn w:val="NoList"/>
    <w:rsid w:val="00C2120D"/>
    <w:pPr>
      <w:numPr>
        <w:numId w:val="19"/>
      </w:numPr>
    </w:pPr>
  </w:style>
  <w:style w:type="numbering" w:customStyle="1" w:styleId="WW8Num20">
    <w:name w:val="WW8Num20"/>
    <w:basedOn w:val="NoList"/>
    <w:rsid w:val="00C2120D"/>
    <w:pPr>
      <w:numPr>
        <w:numId w:val="20"/>
      </w:numPr>
    </w:pPr>
  </w:style>
  <w:style w:type="numbering" w:customStyle="1" w:styleId="WW8Num21">
    <w:name w:val="WW8Num21"/>
    <w:basedOn w:val="NoList"/>
    <w:rsid w:val="00C2120D"/>
    <w:pPr>
      <w:numPr>
        <w:numId w:val="21"/>
      </w:numPr>
    </w:pPr>
  </w:style>
  <w:style w:type="numbering" w:customStyle="1" w:styleId="WW8Num22">
    <w:name w:val="WW8Num22"/>
    <w:basedOn w:val="NoList"/>
    <w:rsid w:val="00C2120D"/>
    <w:pPr>
      <w:numPr>
        <w:numId w:val="22"/>
      </w:numPr>
    </w:pPr>
  </w:style>
  <w:style w:type="numbering" w:customStyle="1" w:styleId="WW8Num23">
    <w:name w:val="WW8Num23"/>
    <w:basedOn w:val="NoList"/>
    <w:rsid w:val="00C2120D"/>
    <w:pPr>
      <w:numPr>
        <w:numId w:val="23"/>
      </w:numPr>
    </w:pPr>
  </w:style>
  <w:style w:type="numbering" w:customStyle="1" w:styleId="WW8Num24">
    <w:name w:val="WW8Num24"/>
    <w:basedOn w:val="NoList"/>
    <w:rsid w:val="00C2120D"/>
    <w:pPr>
      <w:numPr>
        <w:numId w:val="24"/>
      </w:numPr>
    </w:pPr>
  </w:style>
  <w:style w:type="numbering" w:customStyle="1" w:styleId="WW8Num25">
    <w:name w:val="WW8Num25"/>
    <w:basedOn w:val="NoList"/>
    <w:rsid w:val="00C2120D"/>
    <w:pPr>
      <w:numPr>
        <w:numId w:val="25"/>
      </w:numPr>
    </w:pPr>
  </w:style>
  <w:style w:type="numbering" w:customStyle="1" w:styleId="WW8Num26">
    <w:name w:val="WW8Num26"/>
    <w:basedOn w:val="NoList"/>
    <w:rsid w:val="00C2120D"/>
    <w:pPr>
      <w:numPr>
        <w:numId w:val="26"/>
      </w:numPr>
    </w:pPr>
  </w:style>
  <w:style w:type="numbering" w:customStyle="1" w:styleId="WW8Num27">
    <w:name w:val="WW8Num27"/>
    <w:basedOn w:val="NoList"/>
    <w:rsid w:val="00C2120D"/>
    <w:pPr>
      <w:numPr>
        <w:numId w:val="27"/>
      </w:numPr>
    </w:pPr>
  </w:style>
  <w:style w:type="numbering" w:customStyle="1" w:styleId="WW8Num28">
    <w:name w:val="WW8Num28"/>
    <w:basedOn w:val="NoList"/>
    <w:rsid w:val="00C2120D"/>
    <w:pPr>
      <w:numPr>
        <w:numId w:val="28"/>
      </w:numPr>
    </w:pPr>
  </w:style>
  <w:style w:type="numbering" w:customStyle="1" w:styleId="WW8Num29">
    <w:name w:val="WW8Num29"/>
    <w:basedOn w:val="NoList"/>
    <w:rsid w:val="00C2120D"/>
    <w:pPr>
      <w:numPr>
        <w:numId w:val="29"/>
      </w:numPr>
    </w:pPr>
  </w:style>
  <w:style w:type="numbering" w:customStyle="1" w:styleId="WW8Num30">
    <w:name w:val="WW8Num30"/>
    <w:basedOn w:val="NoList"/>
    <w:rsid w:val="00C2120D"/>
    <w:pPr>
      <w:numPr>
        <w:numId w:val="30"/>
      </w:numPr>
    </w:pPr>
  </w:style>
  <w:style w:type="numbering" w:customStyle="1" w:styleId="WW8Num50">
    <w:name w:val="WW8Num50"/>
    <w:basedOn w:val="NoList"/>
    <w:rsid w:val="00C2120D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1116</Words>
  <Characters>6364</Characters>
  <Application>Microsoft Macintosh Word</Application>
  <DocSecurity>0</DocSecurity>
  <Lines>53</Lines>
  <Paragraphs>12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Chen</dc:creator>
  <cp:lastModifiedBy>Seshadri Mahalingam</cp:lastModifiedBy>
  <cp:revision>4</cp:revision>
  <cp:lastPrinted>2009-01-29T01:15:00Z</cp:lastPrinted>
  <dcterms:created xsi:type="dcterms:W3CDTF">2010-04-01T20:26:00Z</dcterms:created>
  <dcterms:modified xsi:type="dcterms:W3CDTF">2010-07-27T08:48:00Z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